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12FAF" w:rsidRDefault="00A64A1D" w:rsidP="00AC49E0">
      <w:pPr>
        <w:pStyle w:val="Titre"/>
      </w:pPr>
      <w:bookmarkStart w:id="0" w:name="_GoBack"/>
      <w:proofErr w:type="spellStart"/>
      <w:r>
        <w:t>Grisen</w:t>
      </w:r>
      <w:bookmarkEnd w:id="0"/>
      <w:proofErr w:type="spellEnd"/>
    </w:p>
    <w:sdt>
      <w:sdtPr>
        <w:rPr>
          <w:rFonts w:asciiTheme="minorHAnsi" w:eastAsiaTheme="minorHAnsi" w:hAnsiTheme="minorHAnsi" w:cstheme="minorBidi"/>
          <w:b w:val="0"/>
          <w:bCs w:val="0"/>
          <w:color w:val="auto"/>
          <w:sz w:val="22"/>
          <w:szCs w:val="22"/>
          <w:lang w:eastAsia="en-US"/>
        </w:rPr>
        <w:id w:val="-2022998151"/>
        <w:docPartObj>
          <w:docPartGallery w:val="Table of Contents"/>
          <w:docPartUnique/>
        </w:docPartObj>
      </w:sdtPr>
      <w:sdtEndPr/>
      <w:sdtContent>
        <w:p w:rsidR="00EC756E" w:rsidRDefault="00EC756E">
          <w:pPr>
            <w:pStyle w:val="En-ttedetabledesmatires"/>
          </w:pPr>
        </w:p>
        <w:p w:rsidR="00EC756E" w:rsidRDefault="00EC756E">
          <w:pPr>
            <w:pStyle w:val="En-ttedetabledesmatires"/>
          </w:pPr>
        </w:p>
        <w:p w:rsidR="00EC756E" w:rsidRDefault="00EC756E">
          <w:pPr>
            <w:pStyle w:val="En-ttedetabledesmatires"/>
          </w:pPr>
          <w:r>
            <w:t>Table des matières</w:t>
          </w:r>
        </w:p>
        <w:p w:rsidR="00EC756E" w:rsidRPr="00EC756E" w:rsidRDefault="00EC756E" w:rsidP="00EC756E">
          <w:pPr>
            <w:rPr>
              <w:lang w:eastAsia="fr-FR"/>
            </w:rPr>
          </w:pPr>
        </w:p>
        <w:p w:rsidR="00EC756E" w:rsidRDefault="00EC756E">
          <w:pPr>
            <w:pStyle w:val="TM1"/>
            <w:tabs>
              <w:tab w:val="left" w:pos="440"/>
              <w:tab w:val="right" w:leader="dot" w:pos="9062"/>
            </w:tabs>
            <w:rPr>
              <w:noProof/>
            </w:rPr>
          </w:pPr>
          <w:r>
            <w:fldChar w:fldCharType="begin"/>
          </w:r>
          <w:r>
            <w:instrText xml:space="preserve"> TOC \o "1-3" \h \z \u </w:instrText>
          </w:r>
          <w:r>
            <w:fldChar w:fldCharType="separate"/>
          </w:r>
          <w:hyperlink w:anchor="_Toc424034565" w:history="1">
            <w:r w:rsidRPr="00292CF5">
              <w:rPr>
                <w:rStyle w:val="Lienhypertexte"/>
                <w:noProof/>
              </w:rPr>
              <w:t>1.</w:t>
            </w:r>
            <w:r>
              <w:rPr>
                <w:noProof/>
              </w:rPr>
              <w:tab/>
            </w:r>
            <w:r w:rsidRPr="00292CF5">
              <w:rPr>
                <w:rStyle w:val="Lienhypertexte"/>
                <w:noProof/>
              </w:rPr>
              <w:t>Les premiers pas</w:t>
            </w:r>
            <w:r>
              <w:rPr>
                <w:noProof/>
                <w:webHidden/>
              </w:rPr>
              <w:tab/>
            </w:r>
            <w:r>
              <w:rPr>
                <w:noProof/>
                <w:webHidden/>
              </w:rPr>
              <w:fldChar w:fldCharType="begin"/>
            </w:r>
            <w:r>
              <w:rPr>
                <w:noProof/>
                <w:webHidden/>
              </w:rPr>
              <w:instrText xml:space="preserve"> PAGEREF _Toc424034565 \h </w:instrText>
            </w:r>
            <w:r>
              <w:rPr>
                <w:noProof/>
                <w:webHidden/>
              </w:rPr>
            </w:r>
            <w:r>
              <w:rPr>
                <w:noProof/>
                <w:webHidden/>
              </w:rPr>
              <w:fldChar w:fldCharType="separate"/>
            </w:r>
            <w:r>
              <w:rPr>
                <w:noProof/>
                <w:webHidden/>
              </w:rPr>
              <w:t>2</w:t>
            </w:r>
            <w:r>
              <w:rPr>
                <w:noProof/>
                <w:webHidden/>
              </w:rPr>
              <w:fldChar w:fldCharType="end"/>
            </w:r>
          </w:hyperlink>
        </w:p>
        <w:p w:rsidR="00EC756E" w:rsidRDefault="00A64A1D">
          <w:pPr>
            <w:pStyle w:val="TM1"/>
            <w:tabs>
              <w:tab w:val="left" w:pos="440"/>
              <w:tab w:val="right" w:leader="dot" w:pos="9062"/>
            </w:tabs>
            <w:rPr>
              <w:noProof/>
            </w:rPr>
          </w:pPr>
          <w:hyperlink w:anchor="_Toc424034566" w:history="1">
            <w:r w:rsidR="00EC756E" w:rsidRPr="00292CF5">
              <w:rPr>
                <w:rStyle w:val="Lienhypertexte"/>
                <w:noProof/>
              </w:rPr>
              <w:t>2.</w:t>
            </w:r>
            <w:r w:rsidR="00EC756E">
              <w:rPr>
                <w:noProof/>
              </w:rPr>
              <w:tab/>
            </w:r>
            <w:r w:rsidR="00EC756E" w:rsidRPr="00292CF5">
              <w:rPr>
                <w:rStyle w:val="Lienhypertexte"/>
                <w:noProof/>
              </w:rPr>
              <w:t>Feuille Notice Information</w:t>
            </w:r>
            <w:r w:rsidR="00EC756E">
              <w:rPr>
                <w:noProof/>
                <w:webHidden/>
              </w:rPr>
              <w:tab/>
            </w:r>
            <w:r w:rsidR="00EC756E">
              <w:rPr>
                <w:noProof/>
                <w:webHidden/>
              </w:rPr>
              <w:fldChar w:fldCharType="begin"/>
            </w:r>
            <w:r w:rsidR="00EC756E">
              <w:rPr>
                <w:noProof/>
                <w:webHidden/>
              </w:rPr>
              <w:instrText xml:space="preserve"> PAGEREF _Toc424034566 \h </w:instrText>
            </w:r>
            <w:r w:rsidR="00EC756E">
              <w:rPr>
                <w:noProof/>
                <w:webHidden/>
              </w:rPr>
            </w:r>
            <w:r w:rsidR="00EC756E">
              <w:rPr>
                <w:noProof/>
                <w:webHidden/>
              </w:rPr>
              <w:fldChar w:fldCharType="separate"/>
            </w:r>
            <w:r w:rsidR="00EC756E">
              <w:rPr>
                <w:noProof/>
                <w:webHidden/>
              </w:rPr>
              <w:t>3</w:t>
            </w:r>
            <w:r w:rsidR="00EC756E">
              <w:rPr>
                <w:noProof/>
                <w:webHidden/>
              </w:rPr>
              <w:fldChar w:fldCharType="end"/>
            </w:r>
          </w:hyperlink>
        </w:p>
        <w:p w:rsidR="00EC756E" w:rsidRDefault="00A64A1D">
          <w:pPr>
            <w:pStyle w:val="TM1"/>
            <w:tabs>
              <w:tab w:val="left" w:pos="440"/>
              <w:tab w:val="right" w:leader="dot" w:pos="9062"/>
            </w:tabs>
            <w:rPr>
              <w:noProof/>
            </w:rPr>
          </w:pPr>
          <w:hyperlink w:anchor="_Toc424034567" w:history="1">
            <w:r w:rsidR="00EC756E" w:rsidRPr="00292CF5">
              <w:rPr>
                <w:rStyle w:val="Lienhypertexte"/>
                <w:noProof/>
              </w:rPr>
              <w:t>3.</w:t>
            </w:r>
            <w:r w:rsidR="00EC756E">
              <w:rPr>
                <w:noProof/>
              </w:rPr>
              <w:tab/>
            </w:r>
            <w:r w:rsidR="00EC756E" w:rsidRPr="00292CF5">
              <w:rPr>
                <w:rStyle w:val="Lienhypertexte"/>
                <w:noProof/>
              </w:rPr>
              <w:t>Feuille Matériaux</w:t>
            </w:r>
            <w:r w:rsidR="00EC756E">
              <w:rPr>
                <w:noProof/>
                <w:webHidden/>
              </w:rPr>
              <w:tab/>
            </w:r>
            <w:r w:rsidR="00EC756E">
              <w:rPr>
                <w:noProof/>
                <w:webHidden/>
              </w:rPr>
              <w:fldChar w:fldCharType="begin"/>
            </w:r>
            <w:r w:rsidR="00EC756E">
              <w:rPr>
                <w:noProof/>
                <w:webHidden/>
              </w:rPr>
              <w:instrText xml:space="preserve"> PAGEREF _Toc424034567 \h </w:instrText>
            </w:r>
            <w:r w:rsidR="00EC756E">
              <w:rPr>
                <w:noProof/>
                <w:webHidden/>
              </w:rPr>
            </w:r>
            <w:r w:rsidR="00EC756E">
              <w:rPr>
                <w:noProof/>
                <w:webHidden/>
              </w:rPr>
              <w:fldChar w:fldCharType="separate"/>
            </w:r>
            <w:r w:rsidR="00EC756E">
              <w:rPr>
                <w:noProof/>
                <w:webHidden/>
              </w:rPr>
              <w:t>4</w:t>
            </w:r>
            <w:r w:rsidR="00EC756E">
              <w:rPr>
                <w:noProof/>
                <w:webHidden/>
              </w:rPr>
              <w:fldChar w:fldCharType="end"/>
            </w:r>
          </w:hyperlink>
        </w:p>
        <w:p w:rsidR="00EC756E" w:rsidRDefault="00A64A1D">
          <w:pPr>
            <w:pStyle w:val="TM1"/>
            <w:tabs>
              <w:tab w:val="left" w:pos="440"/>
              <w:tab w:val="right" w:leader="dot" w:pos="9062"/>
            </w:tabs>
            <w:rPr>
              <w:noProof/>
            </w:rPr>
          </w:pPr>
          <w:hyperlink w:anchor="_Toc424034568" w:history="1">
            <w:r w:rsidR="00EC756E" w:rsidRPr="00292CF5">
              <w:rPr>
                <w:rStyle w:val="Lienhypertexte"/>
                <w:noProof/>
              </w:rPr>
              <w:t>4.</w:t>
            </w:r>
            <w:r w:rsidR="00EC756E">
              <w:rPr>
                <w:noProof/>
              </w:rPr>
              <w:tab/>
            </w:r>
            <w:r w:rsidR="00EC756E" w:rsidRPr="00292CF5">
              <w:rPr>
                <w:rStyle w:val="Lienhypertexte"/>
                <w:noProof/>
              </w:rPr>
              <w:t>Feuille Planchers</w:t>
            </w:r>
            <w:r w:rsidR="00EC756E">
              <w:rPr>
                <w:noProof/>
                <w:webHidden/>
              </w:rPr>
              <w:tab/>
            </w:r>
            <w:r w:rsidR="00EC756E">
              <w:rPr>
                <w:noProof/>
                <w:webHidden/>
              </w:rPr>
              <w:fldChar w:fldCharType="begin"/>
            </w:r>
            <w:r w:rsidR="00EC756E">
              <w:rPr>
                <w:noProof/>
                <w:webHidden/>
              </w:rPr>
              <w:instrText xml:space="preserve"> PAGEREF _Toc424034568 \h </w:instrText>
            </w:r>
            <w:r w:rsidR="00EC756E">
              <w:rPr>
                <w:noProof/>
                <w:webHidden/>
              </w:rPr>
            </w:r>
            <w:r w:rsidR="00EC756E">
              <w:rPr>
                <w:noProof/>
                <w:webHidden/>
              </w:rPr>
              <w:fldChar w:fldCharType="separate"/>
            </w:r>
            <w:r w:rsidR="00EC756E">
              <w:rPr>
                <w:noProof/>
                <w:webHidden/>
              </w:rPr>
              <w:t>5</w:t>
            </w:r>
            <w:r w:rsidR="00EC756E">
              <w:rPr>
                <w:noProof/>
                <w:webHidden/>
              </w:rPr>
              <w:fldChar w:fldCharType="end"/>
            </w:r>
          </w:hyperlink>
        </w:p>
        <w:p w:rsidR="00EC756E" w:rsidRDefault="00A64A1D">
          <w:pPr>
            <w:pStyle w:val="TM1"/>
            <w:tabs>
              <w:tab w:val="left" w:pos="440"/>
              <w:tab w:val="right" w:leader="dot" w:pos="9062"/>
            </w:tabs>
            <w:rPr>
              <w:noProof/>
            </w:rPr>
          </w:pPr>
          <w:hyperlink w:anchor="_Toc424034569" w:history="1">
            <w:r w:rsidR="00EC756E" w:rsidRPr="00292CF5">
              <w:rPr>
                <w:rStyle w:val="Lienhypertexte"/>
                <w:noProof/>
              </w:rPr>
              <w:t>5.</w:t>
            </w:r>
            <w:r w:rsidR="00EC756E">
              <w:rPr>
                <w:noProof/>
              </w:rPr>
              <w:tab/>
            </w:r>
            <w:r w:rsidR="00EC756E" w:rsidRPr="00292CF5">
              <w:rPr>
                <w:rStyle w:val="Lienhypertexte"/>
                <w:noProof/>
              </w:rPr>
              <w:t>Feuilles Listes Planchers</w:t>
            </w:r>
            <w:r w:rsidR="00EC756E">
              <w:rPr>
                <w:noProof/>
                <w:webHidden/>
              </w:rPr>
              <w:tab/>
            </w:r>
            <w:r w:rsidR="00EC756E">
              <w:rPr>
                <w:noProof/>
                <w:webHidden/>
              </w:rPr>
              <w:fldChar w:fldCharType="begin"/>
            </w:r>
            <w:r w:rsidR="00EC756E">
              <w:rPr>
                <w:noProof/>
                <w:webHidden/>
              </w:rPr>
              <w:instrText xml:space="preserve"> PAGEREF _Toc424034569 \h </w:instrText>
            </w:r>
            <w:r w:rsidR="00EC756E">
              <w:rPr>
                <w:noProof/>
                <w:webHidden/>
              </w:rPr>
            </w:r>
            <w:r w:rsidR="00EC756E">
              <w:rPr>
                <w:noProof/>
                <w:webHidden/>
              </w:rPr>
              <w:fldChar w:fldCharType="separate"/>
            </w:r>
            <w:r w:rsidR="00EC756E">
              <w:rPr>
                <w:noProof/>
                <w:webHidden/>
              </w:rPr>
              <w:t>6</w:t>
            </w:r>
            <w:r w:rsidR="00EC756E">
              <w:rPr>
                <w:noProof/>
                <w:webHidden/>
              </w:rPr>
              <w:fldChar w:fldCharType="end"/>
            </w:r>
          </w:hyperlink>
        </w:p>
        <w:p w:rsidR="00EC756E" w:rsidRDefault="00A64A1D">
          <w:pPr>
            <w:pStyle w:val="TM1"/>
            <w:tabs>
              <w:tab w:val="left" w:pos="440"/>
              <w:tab w:val="right" w:leader="dot" w:pos="9062"/>
            </w:tabs>
            <w:rPr>
              <w:noProof/>
            </w:rPr>
          </w:pPr>
          <w:hyperlink w:anchor="_Toc424034570" w:history="1">
            <w:r w:rsidR="00EC756E" w:rsidRPr="00292CF5">
              <w:rPr>
                <w:rStyle w:val="Lienhypertexte"/>
                <w:noProof/>
              </w:rPr>
              <w:t>6.</w:t>
            </w:r>
            <w:r w:rsidR="00EC756E">
              <w:rPr>
                <w:noProof/>
              </w:rPr>
              <w:tab/>
            </w:r>
            <w:r w:rsidR="00EC756E" w:rsidRPr="00292CF5">
              <w:rPr>
                <w:rStyle w:val="Lienhypertexte"/>
                <w:noProof/>
              </w:rPr>
              <w:t>Feuille Bibliothèque des Parois</w:t>
            </w:r>
            <w:r w:rsidR="00EC756E">
              <w:rPr>
                <w:noProof/>
                <w:webHidden/>
              </w:rPr>
              <w:tab/>
            </w:r>
            <w:r w:rsidR="00EC756E">
              <w:rPr>
                <w:noProof/>
                <w:webHidden/>
              </w:rPr>
              <w:fldChar w:fldCharType="begin"/>
            </w:r>
            <w:r w:rsidR="00EC756E">
              <w:rPr>
                <w:noProof/>
                <w:webHidden/>
              </w:rPr>
              <w:instrText xml:space="preserve"> PAGEREF _Toc424034570 \h </w:instrText>
            </w:r>
            <w:r w:rsidR="00EC756E">
              <w:rPr>
                <w:noProof/>
                <w:webHidden/>
              </w:rPr>
            </w:r>
            <w:r w:rsidR="00EC756E">
              <w:rPr>
                <w:noProof/>
                <w:webHidden/>
              </w:rPr>
              <w:fldChar w:fldCharType="separate"/>
            </w:r>
            <w:r w:rsidR="00EC756E">
              <w:rPr>
                <w:noProof/>
                <w:webHidden/>
              </w:rPr>
              <w:t>7</w:t>
            </w:r>
            <w:r w:rsidR="00EC756E">
              <w:rPr>
                <w:noProof/>
                <w:webHidden/>
              </w:rPr>
              <w:fldChar w:fldCharType="end"/>
            </w:r>
          </w:hyperlink>
        </w:p>
        <w:p w:rsidR="00EC756E" w:rsidRDefault="00A64A1D">
          <w:pPr>
            <w:pStyle w:val="TM1"/>
            <w:tabs>
              <w:tab w:val="left" w:pos="440"/>
              <w:tab w:val="right" w:leader="dot" w:pos="9062"/>
            </w:tabs>
            <w:rPr>
              <w:noProof/>
            </w:rPr>
          </w:pPr>
          <w:hyperlink w:anchor="_Toc424034571" w:history="1">
            <w:r w:rsidR="00EC756E" w:rsidRPr="00292CF5">
              <w:rPr>
                <w:rStyle w:val="Lienhypertexte"/>
                <w:noProof/>
              </w:rPr>
              <w:t>7.</w:t>
            </w:r>
            <w:r w:rsidR="00EC756E">
              <w:rPr>
                <w:noProof/>
              </w:rPr>
              <w:tab/>
            </w:r>
            <w:r w:rsidR="00EC756E" w:rsidRPr="00292CF5">
              <w:rPr>
                <w:rStyle w:val="Lienhypertexte"/>
                <w:noProof/>
              </w:rPr>
              <w:t>Feuille Interface Calcul</w:t>
            </w:r>
            <w:r w:rsidR="00EC756E">
              <w:rPr>
                <w:noProof/>
                <w:webHidden/>
              </w:rPr>
              <w:tab/>
            </w:r>
            <w:r w:rsidR="00EC756E">
              <w:rPr>
                <w:noProof/>
                <w:webHidden/>
              </w:rPr>
              <w:fldChar w:fldCharType="begin"/>
            </w:r>
            <w:r w:rsidR="00EC756E">
              <w:rPr>
                <w:noProof/>
                <w:webHidden/>
              </w:rPr>
              <w:instrText xml:space="preserve"> PAGEREF _Toc424034571 \h </w:instrText>
            </w:r>
            <w:r w:rsidR="00EC756E">
              <w:rPr>
                <w:noProof/>
                <w:webHidden/>
              </w:rPr>
            </w:r>
            <w:r w:rsidR="00EC756E">
              <w:rPr>
                <w:noProof/>
                <w:webHidden/>
              </w:rPr>
              <w:fldChar w:fldCharType="separate"/>
            </w:r>
            <w:r w:rsidR="00EC756E">
              <w:rPr>
                <w:noProof/>
                <w:webHidden/>
              </w:rPr>
              <w:t>8</w:t>
            </w:r>
            <w:r w:rsidR="00EC756E">
              <w:rPr>
                <w:noProof/>
                <w:webHidden/>
              </w:rPr>
              <w:fldChar w:fldCharType="end"/>
            </w:r>
          </w:hyperlink>
        </w:p>
        <w:p w:rsidR="00EC756E" w:rsidRDefault="00A64A1D" w:rsidP="00CB53BA">
          <w:pPr>
            <w:pStyle w:val="TM1"/>
            <w:tabs>
              <w:tab w:val="left" w:pos="440"/>
              <w:tab w:val="right" w:leader="dot" w:pos="9062"/>
            </w:tabs>
            <w:rPr>
              <w:noProof/>
            </w:rPr>
          </w:pPr>
          <w:hyperlink w:anchor="_Toc424034572" w:history="1">
            <w:r w:rsidR="00EC756E" w:rsidRPr="00292CF5">
              <w:rPr>
                <w:rStyle w:val="Lienhypertexte"/>
                <w:noProof/>
              </w:rPr>
              <w:t>8.</w:t>
            </w:r>
            <w:r w:rsidR="00EC756E">
              <w:rPr>
                <w:noProof/>
              </w:rPr>
              <w:tab/>
            </w:r>
            <w:r w:rsidR="00EC756E" w:rsidRPr="00292CF5">
              <w:rPr>
                <w:rStyle w:val="Lienhypertexte"/>
                <w:noProof/>
              </w:rPr>
              <w:t>Feuille Graph Energie Grise</w:t>
            </w:r>
            <w:r w:rsidR="00EC756E">
              <w:rPr>
                <w:noProof/>
                <w:webHidden/>
              </w:rPr>
              <w:tab/>
            </w:r>
            <w:r w:rsidR="00EC756E">
              <w:rPr>
                <w:noProof/>
                <w:webHidden/>
              </w:rPr>
              <w:fldChar w:fldCharType="begin"/>
            </w:r>
            <w:r w:rsidR="00EC756E">
              <w:rPr>
                <w:noProof/>
                <w:webHidden/>
              </w:rPr>
              <w:instrText xml:space="preserve"> PAGEREF _Toc424034572 \h </w:instrText>
            </w:r>
            <w:r w:rsidR="00EC756E">
              <w:rPr>
                <w:noProof/>
                <w:webHidden/>
              </w:rPr>
            </w:r>
            <w:r w:rsidR="00EC756E">
              <w:rPr>
                <w:noProof/>
                <w:webHidden/>
              </w:rPr>
              <w:fldChar w:fldCharType="separate"/>
            </w:r>
            <w:r w:rsidR="00EC756E">
              <w:rPr>
                <w:noProof/>
                <w:webHidden/>
              </w:rPr>
              <w:t>9</w:t>
            </w:r>
            <w:r w:rsidR="00EC756E">
              <w:rPr>
                <w:noProof/>
                <w:webHidden/>
              </w:rPr>
              <w:fldChar w:fldCharType="end"/>
            </w:r>
          </w:hyperlink>
          <w:r w:rsidR="00EC756E">
            <w:rPr>
              <w:b/>
              <w:bCs/>
            </w:rPr>
            <w:fldChar w:fldCharType="end"/>
          </w:r>
        </w:p>
      </w:sdtContent>
    </w:sdt>
    <w:p w:rsidR="00E12FAF" w:rsidRDefault="00E12FAF" w:rsidP="00E12FAF">
      <w:pPr>
        <w:jc w:val="both"/>
      </w:pPr>
    </w:p>
    <w:p w:rsidR="008971D8" w:rsidRPr="00AC49E0" w:rsidRDefault="00893865" w:rsidP="00695D3A">
      <w:pPr>
        <w:jc w:val="both"/>
        <w:rPr>
          <w:color w:val="FF0000"/>
        </w:rPr>
      </w:pPr>
      <w:r>
        <w:br/>
      </w:r>
    </w:p>
    <w:p w:rsidR="005C60DC" w:rsidRDefault="005C60DC" w:rsidP="00E12FAF">
      <w:pPr>
        <w:jc w:val="both"/>
      </w:pPr>
    </w:p>
    <w:p w:rsidR="00AC49E0" w:rsidRDefault="00AC49E0">
      <w:pPr>
        <w:rPr>
          <w:rFonts w:asciiTheme="majorHAnsi" w:eastAsiaTheme="majorEastAsia" w:hAnsiTheme="majorHAnsi" w:cstheme="majorBidi"/>
          <w:b/>
          <w:bCs/>
          <w:color w:val="365F91" w:themeColor="accent1" w:themeShade="BF"/>
          <w:sz w:val="28"/>
          <w:szCs w:val="28"/>
        </w:rPr>
      </w:pPr>
      <w:r>
        <w:br w:type="page"/>
      </w:r>
    </w:p>
    <w:p w:rsidR="00893865" w:rsidRDefault="00020B49" w:rsidP="00AC49E0">
      <w:pPr>
        <w:pStyle w:val="Titre1"/>
        <w:numPr>
          <w:ilvl w:val="0"/>
          <w:numId w:val="1"/>
        </w:numPr>
      </w:pPr>
      <w:bookmarkStart w:id="1" w:name="_Toc424034565"/>
      <w:r>
        <w:lastRenderedPageBreak/>
        <w:t xml:space="preserve">Les </w:t>
      </w:r>
      <w:r w:rsidRPr="00AC49E0">
        <w:t>premiers</w:t>
      </w:r>
      <w:r>
        <w:t xml:space="preserve"> pas</w:t>
      </w:r>
      <w:bookmarkEnd w:id="1"/>
    </w:p>
    <w:p w:rsidR="00020B49" w:rsidRDefault="00020B49" w:rsidP="00020B49">
      <w:pPr>
        <w:jc w:val="both"/>
      </w:pPr>
    </w:p>
    <w:p w:rsidR="00D50154" w:rsidRPr="00FD2CAD" w:rsidRDefault="00893865" w:rsidP="00020B49">
      <w:pPr>
        <w:jc w:val="both"/>
      </w:pPr>
      <w:r>
        <w:t>En ouvrant pour la première fois l’</w:t>
      </w:r>
      <w:r w:rsidR="00EB0C6F">
        <w:t xml:space="preserve">outil </w:t>
      </w:r>
      <w:proofErr w:type="spellStart"/>
      <w:r w:rsidR="00A64A1D">
        <w:t>Grisen</w:t>
      </w:r>
      <w:proofErr w:type="spellEnd"/>
      <w:r>
        <w:t xml:space="preserve">, l’utilisateur se verra confronté à un grand nombre de feuilles de calcul. Si vous n’êtes pas encore habitué à </w:t>
      </w:r>
      <w:r w:rsidR="00A64A1D">
        <w:t xml:space="preserve">l’utilisation de </w:t>
      </w:r>
      <w:proofErr w:type="spellStart"/>
      <w:r w:rsidR="00A64A1D">
        <w:t>Grisen</w:t>
      </w:r>
      <w:proofErr w:type="spellEnd"/>
      <w:r>
        <w:t xml:space="preserve">, nous vous conseillons de commencer par l’étude d’un exemple simple en suivant pas à pas les instructions suivantes. En cas de difficultés, </w:t>
      </w:r>
      <w:r w:rsidR="00EB0C6F">
        <w:t>vous pouvez découvrir le fichier rempli :</w:t>
      </w:r>
      <w:r>
        <w:t xml:space="preserve"> </w:t>
      </w:r>
      <w:proofErr w:type="spellStart"/>
      <w:r w:rsidR="00A64A1D">
        <w:t>Grisen</w:t>
      </w:r>
      <w:proofErr w:type="spellEnd"/>
      <w:r>
        <w:t xml:space="preserve"> Vanosc</w:t>
      </w:r>
      <w:r w:rsidR="00EB0C6F">
        <w:t>.xls</w:t>
      </w:r>
      <w:r>
        <w:t xml:space="preserve"> </w:t>
      </w:r>
    </w:p>
    <w:p w:rsidR="00EB0C6F" w:rsidRDefault="00EB0C6F" w:rsidP="00065DBC">
      <w:pPr>
        <w:jc w:val="both"/>
        <w:rPr>
          <w:rStyle w:val="im"/>
        </w:rPr>
      </w:pPr>
      <w:r>
        <w:t>M</w:t>
      </w:r>
      <w:r w:rsidR="00FD2CAD" w:rsidRPr="00FD2CAD">
        <w:t>unissez-vous</w:t>
      </w:r>
      <w:r w:rsidR="00893865" w:rsidRPr="00FD2CAD">
        <w:t xml:space="preserve"> d</w:t>
      </w:r>
      <w:r w:rsidR="00FD2CAD" w:rsidRPr="00FD2CAD">
        <w:t>’un descriptif détaillé (croquis, schémas, ..) de to</w:t>
      </w:r>
      <w:r>
        <w:t>utes les parois qui composent le bâtiment que vous souhaitez analyser</w:t>
      </w:r>
      <w:r w:rsidR="00FD2CAD" w:rsidRPr="00FD2CAD">
        <w:rPr>
          <w:rStyle w:val="im"/>
        </w:rPr>
        <w:t xml:space="preserve"> (murs, dalle, planchers intermédiaires, toiture, cloisons intérieures…)</w:t>
      </w:r>
      <w:r>
        <w:rPr>
          <w:rStyle w:val="im"/>
        </w:rPr>
        <w:t>.</w:t>
      </w:r>
      <w:r w:rsidR="00FD2CAD" w:rsidRPr="00FD2CAD">
        <w:rPr>
          <w:rStyle w:val="im"/>
        </w:rPr>
        <w:br/>
      </w:r>
      <w:r w:rsidR="00FD2CAD" w:rsidRPr="00FD2CAD">
        <w:br/>
        <w:t xml:space="preserve">Préparez en amont le métré du bâtiment : </w:t>
      </w:r>
      <w:r w:rsidR="00FD2CAD" w:rsidRPr="00FD2CAD">
        <w:rPr>
          <w:rStyle w:val="im"/>
        </w:rPr>
        <w:t>surfaces de chacune des différentes parois, volume de</w:t>
      </w:r>
      <w:r w:rsidR="00065DBC">
        <w:rPr>
          <w:rStyle w:val="im"/>
        </w:rPr>
        <w:t xml:space="preserve"> bé</w:t>
      </w:r>
      <w:r w:rsidR="00971969">
        <w:rPr>
          <w:rStyle w:val="im"/>
        </w:rPr>
        <w:t>ton dans les fondations, volume</w:t>
      </w:r>
      <w:r w:rsidR="00065DBC">
        <w:rPr>
          <w:rStyle w:val="im"/>
        </w:rPr>
        <w:t xml:space="preserve"> de bois dans les charpentes, etc…</w:t>
      </w:r>
    </w:p>
    <w:p w:rsidR="00EB0C6F" w:rsidRDefault="00FD2CAD" w:rsidP="00065DBC">
      <w:pPr>
        <w:jc w:val="both"/>
        <w:rPr>
          <w:rStyle w:val="im"/>
        </w:rPr>
      </w:pPr>
      <w:r w:rsidRPr="00FD2CAD">
        <w:rPr>
          <w:rStyle w:val="im"/>
        </w:rPr>
        <w:br/>
        <w:t xml:space="preserve">Ouvrez avec Excel le fichier vide </w:t>
      </w:r>
      <w:r w:rsidR="00A64A1D">
        <w:rPr>
          <w:rStyle w:val="im"/>
        </w:rPr>
        <w:t xml:space="preserve">de </w:t>
      </w:r>
      <w:proofErr w:type="spellStart"/>
      <w:r w:rsidR="00A64A1D">
        <w:rPr>
          <w:rStyle w:val="im"/>
        </w:rPr>
        <w:t>Grisen</w:t>
      </w:r>
      <w:proofErr w:type="spellEnd"/>
      <w:r>
        <w:rPr>
          <w:rStyle w:val="im"/>
        </w:rPr>
        <w:t xml:space="preserve">, c’est-à-dire le fichier </w:t>
      </w:r>
      <w:proofErr w:type="spellStart"/>
      <w:r w:rsidR="00A64A1D">
        <w:rPr>
          <w:rStyle w:val="im"/>
        </w:rPr>
        <w:t>Grisen</w:t>
      </w:r>
      <w:proofErr w:type="spellEnd"/>
      <w:r w:rsidR="00A64A1D">
        <w:rPr>
          <w:rStyle w:val="im"/>
        </w:rPr>
        <w:t xml:space="preserve"> V1.00</w:t>
      </w:r>
      <w:r w:rsidR="00EB0C6F">
        <w:rPr>
          <w:rStyle w:val="im"/>
        </w:rPr>
        <w:t>.</w:t>
      </w:r>
      <w:r>
        <w:rPr>
          <w:rStyle w:val="im"/>
        </w:rPr>
        <w:t>xls</w:t>
      </w:r>
      <w:r w:rsidR="00476E15">
        <w:rPr>
          <w:rStyle w:val="im"/>
        </w:rPr>
        <w:t xml:space="preserve"> </w:t>
      </w:r>
    </w:p>
    <w:p w:rsidR="00EB0C6F" w:rsidRDefault="00A51342" w:rsidP="00065DBC">
      <w:pPr>
        <w:jc w:val="both"/>
      </w:pPr>
      <w:r w:rsidRPr="00A2684C">
        <w:rPr>
          <w:rStyle w:val="im"/>
        </w:rPr>
        <w:t xml:space="preserve">Saisissez dans les feuilles des différentes </w:t>
      </w:r>
      <w:r w:rsidR="00D129E2" w:rsidRPr="00A2684C">
        <w:rPr>
          <w:rStyle w:val="im"/>
        </w:rPr>
        <w:t>parois</w:t>
      </w:r>
      <w:r w:rsidR="00EB0C6F">
        <w:rPr>
          <w:rStyle w:val="im"/>
        </w:rPr>
        <w:t xml:space="preserve"> : </w:t>
      </w:r>
      <w:r w:rsidR="00A2684C">
        <w:rPr>
          <w:rStyle w:val="im"/>
        </w:rPr>
        <w:t>Plan</w:t>
      </w:r>
      <w:r w:rsidR="00EB0C6F">
        <w:rPr>
          <w:rStyle w:val="im"/>
        </w:rPr>
        <w:t>chers, Murs, Toitures, Cloisons</w:t>
      </w:r>
      <w:r w:rsidRPr="00A2684C">
        <w:rPr>
          <w:rStyle w:val="im"/>
        </w:rPr>
        <w:t>, la composition des d</w:t>
      </w:r>
      <w:r w:rsidR="00EB0C6F">
        <w:rPr>
          <w:rStyle w:val="im"/>
        </w:rPr>
        <w:t xml:space="preserve">ifférentes parois de votre bâti. Egalement, il vous faudra saisir les parois avec lesquelles vous voulez comparer vos parois de référence (exemple : mur ossature bois versus mur maçonné, différentes variantes de votre mur de référence pour les comparer entre elles, </w:t>
      </w:r>
      <w:proofErr w:type="spellStart"/>
      <w:r w:rsidR="00EB0C6F">
        <w:rPr>
          <w:rStyle w:val="im"/>
        </w:rPr>
        <w:t>etc</w:t>
      </w:r>
      <w:proofErr w:type="spellEnd"/>
      <w:r w:rsidR="00EB0C6F">
        <w:rPr>
          <w:rStyle w:val="im"/>
        </w:rPr>
        <w:t xml:space="preserve"> …). </w:t>
      </w:r>
      <w:r w:rsidR="00EB0C6F">
        <w:rPr>
          <w:rStyle w:val="im"/>
        </w:rPr>
        <w:br/>
      </w:r>
      <w:r w:rsidR="00A2684C">
        <w:t>Attention, comparez ce qui est comparable</w:t>
      </w:r>
      <w:r w:rsidR="00EB0C6F">
        <w:t>,</w:t>
      </w:r>
      <w:r w:rsidR="00A2684C">
        <w:t xml:space="preserve"> c’est-à-dire des parois avec une même valeur de U. </w:t>
      </w:r>
    </w:p>
    <w:p w:rsidR="00A51342" w:rsidRDefault="00A2684C" w:rsidP="00065DBC">
      <w:pPr>
        <w:jc w:val="both"/>
      </w:pPr>
      <w:r>
        <w:t>Les cellules de saisie ont un fond jaune.</w:t>
      </w:r>
      <w:r w:rsidR="0054671B">
        <w:t xml:space="preserve"> La saisie des choix des composants s’effectue à l’aide d’un menu déroulant.</w:t>
      </w:r>
    </w:p>
    <w:p w:rsidR="00A2684C" w:rsidRDefault="00A2684C" w:rsidP="00065DBC">
      <w:pPr>
        <w:jc w:val="both"/>
      </w:pPr>
      <w:r>
        <w:t xml:space="preserve">Introduisez dans la feuille </w:t>
      </w:r>
      <w:r w:rsidRPr="00A2684C">
        <w:rPr>
          <w:b/>
        </w:rPr>
        <w:t>Interface Calcul</w:t>
      </w:r>
      <w:r>
        <w:rPr>
          <w:b/>
        </w:rPr>
        <w:t xml:space="preserve"> </w:t>
      </w:r>
      <w:r>
        <w:t>les métrés des différentes parois. Les ouvertures doivent être déduites des métrés des parois</w:t>
      </w:r>
      <w:r w:rsidR="003949B6">
        <w:t xml:space="preserve"> car elles sont comptabilisées dans une plage propre à leur usage.</w:t>
      </w:r>
    </w:p>
    <w:p w:rsidR="003949B6" w:rsidRDefault="003949B6" w:rsidP="00065DBC">
      <w:pPr>
        <w:jc w:val="both"/>
      </w:pPr>
      <w:r>
        <w:t>Vérifiez l’exactitude des données des différents scénarios. A par</w:t>
      </w:r>
      <w:r w:rsidR="0054671B">
        <w:t xml:space="preserve">tir de maintenant, vous pourrez effectuer vos choix de compositions de parois, </w:t>
      </w:r>
      <w:r>
        <w:t>suivre l’évolution de l’</w:t>
      </w:r>
      <w:r w:rsidR="0054671B">
        <w:t>impact de votre bâtiment et/ou</w:t>
      </w:r>
      <w:r w:rsidR="00EB0C6F">
        <w:t xml:space="preserve"> le comparer avec un autre bâti</w:t>
      </w:r>
      <w:r w:rsidR="0054671B">
        <w:t>.</w:t>
      </w:r>
    </w:p>
    <w:p w:rsidR="0054671B" w:rsidRDefault="0054671B" w:rsidP="00065DBC">
      <w:pPr>
        <w:jc w:val="both"/>
      </w:pPr>
      <w:r>
        <w:t xml:space="preserve">Vous pourrez consulter maintenant dans la feuille </w:t>
      </w:r>
      <w:r w:rsidRPr="0054671B">
        <w:rPr>
          <w:b/>
        </w:rPr>
        <w:t>Graph Energie Grise</w:t>
      </w:r>
      <w:r w:rsidR="00D129E2">
        <w:rPr>
          <w:b/>
        </w:rPr>
        <w:t xml:space="preserve"> </w:t>
      </w:r>
      <w:r w:rsidR="00D129E2">
        <w:t xml:space="preserve">et </w:t>
      </w:r>
      <w:r w:rsidR="00D129E2">
        <w:rPr>
          <w:b/>
        </w:rPr>
        <w:t>Graph CO2</w:t>
      </w:r>
      <w:r>
        <w:t xml:space="preserve"> l’impact </w:t>
      </w:r>
      <w:r w:rsidR="00D129E2">
        <w:t xml:space="preserve">total </w:t>
      </w:r>
      <w:r>
        <w:t xml:space="preserve">en Energie Grise </w:t>
      </w:r>
      <w:r w:rsidR="00D129E2">
        <w:t xml:space="preserve">et </w:t>
      </w:r>
      <w:r w:rsidR="0051750C">
        <w:t xml:space="preserve">l’impact </w:t>
      </w:r>
      <w:r w:rsidR="00D129E2">
        <w:t xml:space="preserve">sur le Changement climatique </w:t>
      </w:r>
      <w:r>
        <w:t>de votre bâtiment</w:t>
      </w:r>
      <w:r w:rsidR="00D129E2">
        <w:t xml:space="preserve"> ainsi que l’imp</w:t>
      </w:r>
      <w:r w:rsidR="00EB0C6F">
        <w:t xml:space="preserve">act de chaque paroi. Votre bâti sera </w:t>
      </w:r>
      <w:r w:rsidR="00695D3A">
        <w:t>comparé</w:t>
      </w:r>
      <w:r w:rsidR="00D129E2">
        <w:t xml:space="preserve"> aux différents scénarios que vous aurez saisis.</w:t>
      </w:r>
    </w:p>
    <w:p w:rsidR="00D50154" w:rsidRDefault="00D50154" w:rsidP="00AC49E0">
      <w:pPr>
        <w:pStyle w:val="Titre1"/>
      </w:pPr>
    </w:p>
    <w:p w:rsidR="00AC49E0" w:rsidRPr="00AC49E0" w:rsidRDefault="00AC49E0" w:rsidP="00AC49E0"/>
    <w:p w:rsidR="00AC49E0" w:rsidRDefault="00AC49E0">
      <w:pPr>
        <w:rPr>
          <w:rFonts w:asciiTheme="majorHAnsi" w:eastAsiaTheme="majorEastAsia" w:hAnsiTheme="majorHAnsi" w:cstheme="majorBidi"/>
          <w:b/>
          <w:bCs/>
          <w:color w:val="365F91" w:themeColor="accent1" w:themeShade="BF"/>
          <w:sz w:val="28"/>
          <w:szCs w:val="28"/>
        </w:rPr>
      </w:pPr>
      <w:r>
        <w:br w:type="page"/>
      </w:r>
    </w:p>
    <w:p w:rsidR="00F91106" w:rsidRDefault="00AC49E0" w:rsidP="00AC49E0">
      <w:pPr>
        <w:pStyle w:val="Titre1"/>
        <w:numPr>
          <w:ilvl w:val="0"/>
          <w:numId w:val="1"/>
        </w:numPr>
      </w:pPr>
      <w:bookmarkStart w:id="2" w:name="_Toc424034566"/>
      <w:r>
        <w:lastRenderedPageBreak/>
        <w:t>Feuille Notice Information</w:t>
      </w:r>
      <w:bookmarkEnd w:id="2"/>
    </w:p>
    <w:p w:rsidR="00F91106" w:rsidRDefault="00F91106" w:rsidP="00065DBC">
      <w:pPr>
        <w:jc w:val="both"/>
      </w:pPr>
    </w:p>
    <w:p w:rsidR="00F91106" w:rsidRDefault="00F91106" w:rsidP="00065DBC">
      <w:pPr>
        <w:jc w:val="both"/>
      </w:pPr>
      <w:r>
        <w:t>Des informations concernant le format des cellules</w:t>
      </w:r>
      <w:r w:rsidR="001E6BA1">
        <w:t xml:space="preserve"> se trouvent ici.</w:t>
      </w:r>
    </w:p>
    <w:p w:rsidR="001E6BA1" w:rsidRDefault="001E6BA1" w:rsidP="00065DBC">
      <w:pPr>
        <w:jc w:val="both"/>
      </w:pPr>
      <w:r>
        <w:t>Les cellules sur fond jaune avec une écriture bleue sont des cellules de saisies et nécessitent l’introduction de données, qui seront utilisées ultérieurement pour les calculs.</w:t>
      </w:r>
    </w:p>
    <w:p w:rsidR="001E6BA1" w:rsidRDefault="00EB0C6F" w:rsidP="00065DBC">
      <w:pPr>
        <w:jc w:val="both"/>
      </w:pPr>
      <w:r>
        <w:t xml:space="preserve">Dans </w:t>
      </w:r>
      <w:proofErr w:type="spellStart"/>
      <w:r w:rsidR="00A64A1D">
        <w:t>Grisen</w:t>
      </w:r>
      <w:proofErr w:type="spellEnd"/>
      <w:r w:rsidR="001E6BA1">
        <w:t>, les feuilles sont généralement verrouillées afin d’éviter une suppression ou une modification accidentelle de formules. Seules des cellules à fond jaune et à écriture bleue peuvent être éditées. Si, pour des raisons spécifiques au projet une modification devrait quand même y être apportée, la protection de la feuille peut être ôtée. En vue de la protection des formules et des cellules masquées</w:t>
      </w:r>
      <w:r w:rsidR="00785D8F">
        <w:t>, il ne faut y accéder qu’</w:t>
      </w:r>
      <w:r>
        <w:t>e</w:t>
      </w:r>
      <w:r w:rsidR="00785D8F">
        <w:t>n cas de nécessité.</w:t>
      </w:r>
    </w:p>
    <w:p w:rsidR="001A7577" w:rsidRDefault="00785D8F" w:rsidP="00065DBC">
      <w:pPr>
        <w:jc w:val="both"/>
      </w:pPr>
      <w:r>
        <w:t xml:space="preserve">Les cellules sur fond blanc et </w:t>
      </w:r>
      <w:r w:rsidRPr="00CB53BA">
        <w:t xml:space="preserve">vert </w:t>
      </w:r>
      <w:r w:rsidR="00CB53BA" w:rsidRPr="00CB53BA">
        <w:t xml:space="preserve">ne sont </w:t>
      </w:r>
      <w:r w:rsidRPr="00CB53BA">
        <w:t xml:space="preserve">pas </w:t>
      </w:r>
      <w:r w:rsidR="00CB53BA" w:rsidRPr="00CB53BA">
        <w:t>à modifier</w:t>
      </w:r>
      <w:r w:rsidRPr="00CB53BA">
        <w:t>.</w:t>
      </w:r>
      <w:r>
        <w:t xml:space="preserve"> Elles contiennent soit des liaisons vers d’autres feuilles (écriture bordeaux) ou des données fixes (écriture marron), voir des résultats de calcul (écriture noire).</w:t>
      </w:r>
    </w:p>
    <w:p w:rsidR="001A7577" w:rsidRDefault="001A7577" w:rsidP="00065DBC">
      <w:pPr>
        <w:jc w:val="both"/>
      </w:pPr>
      <w:r>
        <w:t>Les cellules sur fond vert se rapportent à des résultats de calculs importants.</w:t>
      </w:r>
    </w:p>
    <w:p w:rsidR="00785D8F" w:rsidRDefault="001A7577" w:rsidP="00065DBC">
      <w:pPr>
        <w:jc w:val="both"/>
      </w:pPr>
      <w:r w:rsidRPr="00AC49E0">
        <w:rPr>
          <w:b/>
          <w:u w:val="single"/>
        </w:rPr>
        <w:t>Conseil </w:t>
      </w:r>
      <w:r>
        <w:t>: avant de commencer le travail sur les feuilles de calcul, réalisez une copie de sauvegarde du fichier original. Si des liens ou des formules sont supprimés accidentellement, ils peuvent</w:t>
      </w:r>
      <w:r w:rsidR="00EB0C6F">
        <w:t xml:space="preserve"> ainsi</w:t>
      </w:r>
      <w:r>
        <w:t xml:space="preserve"> facilement être restaurés. Il est recommandé de sauvegarder régulièrement le projet.</w:t>
      </w:r>
      <w:r w:rsidR="00785D8F">
        <w:t xml:space="preserve">  </w:t>
      </w:r>
    </w:p>
    <w:p w:rsidR="00AF7C35" w:rsidRDefault="00AF7C35" w:rsidP="00065DBC">
      <w:pPr>
        <w:jc w:val="both"/>
      </w:pPr>
    </w:p>
    <w:p w:rsidR="00D50154" w:rsidRDefault="00D50154" w:rsidP="00065DBC">
      <w:pPr>
        <w:jc w:val="both"/>
      </w:pPr>
    </w:p>
    <w:p w:rsidR="00AC49E0" w:rsidRDefault="00AC49E0">
      <w:pPr>
        <w:rPr>
          <w:rFonts w:asciiTheme="majorHAnsi" w:eastAsiaTheme="majorEastAsia" w:hAnsiTheme="majorHAnsi" w:cstheme="majorBidi"/>
          <w:b/>
          <w:bCs/>
          <w:color w:val="365F91" w:themeColor="accent1" w:themeShade="BF"/>
          <w:sz w:val="28"/>
          <w:szCs w:val="28"/>
        </w:rPr>
      </w:pPr>
      <w:r>
        <w:br w:type="page"/>
      </w:r>
    </w:p>
    <w:p w:rsidR="00020B49" w:rsidRDefault="00020B49" w:rsidP="00AC49E0">
      <w:pPr>
        <w:pStyle w:val="Titre1"/>
        <w:numPr>
          <w:ilvl w:val="0"/>
          <w:numId w:val="1"/>
        </w:numPr>
      </w:pPr>
      <w:bookmarkStart w:id="3" w:name="_Toc424034567"/>
      <w:r>
        <w:lastRenderedPageBreak/>
        <w:t>Feuille Matériaux</w:t>
      </w:r>
      <w:bookmarkEnd w:id="3"/>
    </w:p>
    <w:p w:rsidR="0015542A" w:rsidRDefault="0015542A" w:rsidP="00065DBC">
      <w:pPr>
        <w:jc w:val="both"/>
      </w:pPr>
    </w:p>
    <w:p w:rsidR="006C3ED7" w:rsidRDefault="001B4020" w:rsidP="00065DBC">
      <w:pPr>
        <w:jc w:val="both"/>
      </w:pPr>
      <w:r>
        <w:t>Elle constitue la base de données des matériaux et composants</w:t>
      </w:r>
      <w:r w:rsidR="00D50154">
        <w:t xml:space="preserve"> qui sont utilisés pour le</w:t>
      </w:r>
      <w:r>
        <w:t xml:space="preserve"> calcul de l’impact environnemental de vos parois.</w:t>
      </w:r>
    </w:p>
    <w:p w:rsidR="00020B49" w:rsidRDefault="00D50154" w:rsidP="00065DBC">
      <w:pPr>
        <w:jc w:val="both"/>
      </w:pPr>
      <w:r>
        <w:t xml:space="preserve">Vous pouvez rajouter vos propres produits dans les cellules sur fond jaune. </w:t>
      </w:r>
      <w:r w:rsidR="003A3769">
        <w:t>Pour cela, vous devez récupérer les données d’Energie gri</w:t>
      </w:r>
      <w:r w:rsidR="0015542A">
        <w:t>se et de changement climatique sur</w:t>
      </w:r>
      <w:r w:rsidR="003A3769">
        <w:t xml:space="preserve"> </w:t>
      </w:r>
      <w:r>
        <w:t xml:space="preserve">la Fiche de Déclarations Environnementales et Sanitaires </w:t>
      </w:r>
      <w:r w:rsidR="00EB0C6F">
        <w:t>(FDES) du produit correspondant, ou dans une autre base de données.</w:t>
      </w:r>
    </w:p>
    <w:p w:rsidR="0015542A" w:rsidRDefault="0015542A" w:rsidP="00065DBC">
      <w:pPr>
        <w:jc w:val="both"/>
      </w:pPr>
      <w:r>
        <w:t>Les valeurs sont prises pour toute la durée de vie typique (DVT) du produit.</w:t>
      </w:r>
    </w:p>
    <w:p w:rsidR="0015542A" w:rsidRDefault="00022603" w:rsidP="00065DBC">
      <w:pPr>
        <w:jc w:val="both"/>
      </w:pPr>
      <w:r>
        <w:t xml:space="preserve">Cependant il faut faire attention car les valeurs utilisées dans l’outil </w:t>
      </w:r>
      <w:proofErr w:type="spellStart"/>
      <w:r w:rsidR="00A64A1D">
        <w:t>Grisen</w:t>
      </w:r>
      <w:proofErr w:type="spellEnd"/>
      <w:r>
        <w:t xml:space="preserve"> sont en </w:t>
      </w:r>
      <w:r w:rsidRPr="00022603">
        <w:rPr>
          <w:b/>
        </w:rPr>
        <w:t>m</w:t>
      </w:r>
      <w:r w:rsidRPr="00022603">
        <w:rPr>
          <w:rFonts w:cstheme="minorHAnsi"/>
          <w:b/>
        </w:rPr>
        <w:t>ᶾ</w:t>
      </w:r>
      <w:r>
        <w:t xml:space="preserve"> ou en U (unité).</w:t>
      </w:r>
      <w:r w:rsidR="00EB0C6F">
        <w:t xml:space="preserve"> L’unité fonctionnelle (UF) mentionnée dans la FDES vous permet de trouver le facteur de conversion à utiliser pour 1m</w:t>
      </w:r>
      <w:r w:rsidR="00EB0C6F">
        <w:rPr>
          <w:rFonts w:cstheme="minorHAnsi"/>
        </w:rPr>
        <w:t>ᶾ</w:t>
      </w:r>
      <w:r w:rsidR="00EB0C6F">
        <w:t xml:space="preserve"> de produit.</w:t>
      </w:r>
    </w:p>
    <w:p w:rsidR="0015542A" w:rsidRDefault="00022603" w:rsidP="00065DBC">
      <w:pPr>
        <w:jc w:val="both"/>
      </w:pPr>
      <w:r>
        <w:t>De plus, il faut convertir les valeurs de l’énergie grise en KWh/</w:t>
      </w:r>
      <w:r w:rsidRPr="00022603">
        <w:t xml:space="preserve"> </w:t>
      </w:r>
      <w:r>
        <w:t>m</w:t>
      </w:r>
      <w:r>
        <w:rPr>
          <w:rFonts w:cstheme="minorHAnsi"/>
        </w:rPr>
        <w:t>ᶾ. C’est-à-dire qu’il faut diviser par 3.6 la valeur d’Energie non renouvelable pour passer du MJ au KWh.</w:t>
      </w:r>
    </w:p>
    <w:p w:rsidR="00020B49" w:rsidRDefault="004255E8" w:rsidP="00065DBC">
      <w:pPr>
        <w:jc w:val="both"/>
      </w:pPr>
      <w:r>
        <w:rPr>
          <w:noProof/>
          <w:lang w:eastAsia="fr-FR"/>
        </w:rPr>
        <mc:AlternateContent>
          <mc:Choice Requires="wps">
            <w:drawing>
              <wp:anchor distT="0" distB="0" distL="114300" distR="114300" simplePos="0" relativeHeight="251732992" behindDoc="0" locked="0" layoutInCell="1" allowOverlap="1" wp14:anchorId="0209F596" wp14:editId="531F3FFA">
                <wp:simplePos x="0" y="0"/>
                <wp:positionH relativeFrom="column">
                  <wp:posOffset>4272280</wp:posOffset>
                </wp:positionH>
                <wp:positionV relativeFrom="paragraph">
                  <wp:posOffset>872491</wp:posOffset>
                </wp:positionV>
                <wp:extent cx="742950" cy="876299"/>
                <wp:effectExtent l="38100" t="38100" r="57150" b="76835"/>
                <wp:wrapNone/>
                <wp:docPr id="51" name="Connecteur droit avec flèche 51"/>
                <wp:cNvGraphicFramePr/>
                <a:graphic xmlns:a="http://schemas.openxmlformats.org/drawingml/2006/main">
                  <a:graphicData uri="http://schemas.microsoft.com/office/word/2010/wordprocessingShape">
                    <wps:wsp>
                      <wps:cNvCnPr/>
                      <wps:spPr>
                        <a:xfrm flipV="1">
                          <a:off x="0" y="0"/>
                          <a:ext cx="742950" cy="876299"/>
                        </a:xfrm>
                        <a:prstGeom prst="straightConnector1">
                          <a:avLst/>
                        </a:prstGeom>
                        <a:ln>
                          <a:tailEnd type="arrow"/>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shapetype w14:anchorId="58B4356E" id="_x0000_t32" coordsize="21600,21600" o:spt="32" o:oned="t" path="m,l21600,21600e" filled="f">
                <v:path arrowok="t" fillok="f" o:connecttype="none"/>
                <o:lock v:ext="edit" shapetype="t"/>
              </v:shapetype>
              <v:shape id="Connecteur droit avec flèche 51" o:spid="_x0000_s1026" type="#_x0000_t32" style="position:absolute;margin-left:336.4pt;margin-top:68.7pt;width:58.5pt;height:69pt;flip:y;z-index:251732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" strokecolor="#f79646 [3209]"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735040" behindDoc="0" locked="0" layoutInCell="1" allowOverlap="1" wp14:anchorId="70E63469" wp14:editId="4A7581C7">
                <wp:simplePos x="0" y="0"/>
                <wp:positionH relativeFrom="column">
                  <wp:posOffset>4272280</wp:posOffset>
                </wp:positionH>
                <wp:positionV relativeFrom="paragraph">
                  <wp:posOffset>1750060</wp:posOffset>
                </wp:positionV>
                <wp:extent cx="847725" cy="636905"/>
                <wp:effectExtent l="38100" t="19050" r="85725" b="86995"/>
                <wp:wrapNone/>
                <wp:docPr id="52" name="Connecteur droit avec flèche 52"/>
                <wp:cNvGraphicFramePr/>
                <a:graphic xmlns:a="http://schemas.openxmlformats.org/drawingml/2006/main">
                  <a:graphicData uri="http://schemas.microsoft.com/office/word/2010/wordprocessingShape">
                    <wps:wsp>
                      <wps:cNvCnPr/>
                      <wps:spPr>
                        <a:xfrm>
                          <a:off x="0" y="0"/>
                          <a:ext cx="847725" cy="636905"/>
                        </a:xfrm>
                        <a:prstGeom prst="straightConnector1">
                          <a:avLst/>
                        </a:prstGeom>
                        <a:ln>
                          <a:tailEnd type="arrow"/>
                        </a:ln>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403205" id="Connecteur droit avec flèche 52" o:spid="_x0000_s1026" type="#_x0000_t32" style="position:absolute;margin-left:336.4pt;margin-top:137.8pt;width:66.75pt;height:50.1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" strokecolor="#f79646 [3209]"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731968" behindDoc="0" locked="0" layoutInCell="1" allowOverlap="1" wp14:anchorId="19007CD9" wp14:editId="42C2443C">
                <wp:simplePos x="0" y="0"/>
                <wp:positionH relativeFrom="column">
                  <wp:posOffset>3948430</wp:posOffset>
                </wp:positionH>
                <wp:positionV relativeFrom="paragraph">
                  <wp:posOffset>596265</wp:posOffset>
                </wp:positionV>
                <wp:extent cx="571500" cy="123825"/>
                <wp:effectExtent l="38100" t="38100" r="76200" b="123825"/>
                <wp:wrapNone/>
                <wp:docPr id="50" name="Connecteur droit avec flèche 50"/>
                <wp:cNvGraphicFramePr/>
                <a:graphic xmlns:a="http://schemas.openxmlformats.org/drawingml/2006/main">
                  <a:graphicData uri="http://schemas.microsoft.com/office/word/2010/wordprocessingShape">
                    <wps:wsp>
                      <wps:cNvCnPr/>
                      <wps:spPr>
                        <a:xfrm>
                          <a:off x="0" y="0"/>
                          <a:ext cx="571500" cy="123825"/>
                        </a:xfrm>
                        <a:prstGeom prst="straightConnector1">
                          <a:avLst/>
                        </a:prstGeom>
                        <a:ln>
                          <a:tailEnd type="arrow"/>
                        </a:ln>
                      </wps:spPr>
                      <wps:style>
                        <a:lnRef idx="2">
                          <a:schemeClr val="accent6"/>
                        </a:lnRef>
                        <a:fillRef idx="0">
                          <a:schemeClr val="accent6"/>
                        </a:fillRef>
                        <a:effectRef idx="1">
                          <a:schemeClr val="accent6"/>
                        </a:effectRef>
                        <a:fontRef idx="minor">
                          <a:schemeClr val="tx1"/>
                        </a:fontRef>
                      </wps:style>
                      <wps:bodyPr/>
                    </wps:wsp>
                  </a:graphicData>
                </a:graphic>
              </wp:anchor>
            </w:drawing>
          </mc:Choice>
          <mc:Fallback>
            <w:pict>
              <v:shape w14:anchorId="1F96C920" id="Connecteur droit avec flèche 50" o:spid="_x0000_s1026" type="#_x0000_t32" style="position:absolute;margin-left:310.9pt;margin-top:46.95pt;width:45pt;height:9.75pt;z-index:2517319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" strokecolor="#f79646 [3209]"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728896" behindDoc="0" locked="0" layoutInCell="1" allowOverlap="1" wp14:anchorId="31C07C80" wp14:editId="40751803">
                <wp:simplePos x="0" y="0"/>
                <wp:positionH relativeFrom="column">
                  <wp:posOffset>2338705</wp:posOffset>
                </wp:positionH>
                <wp:positionV relativeFrom="paragraph">
                  <wp:posOffset>224790</wp:posOffset>
                </wp:positionV>
                <wp:extent cx="1609725" cy="704850"/>
                <wp:effectExtent l="0" t="0" r="28575" b="19050"/>
                <wp:wrapNone/>
                <wp:docPr id="4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704850"/>
                        </a:xfrm>
                        <a:prstGeom prst="rect">
                          <a:avLst/>
                        </a:prstGeom>
                        <a:ln>
                          <a:headEnd/>
                          <a:tailEnd/>
                        </a:ln>
                      </wps:spPr>
                      <wps:style>
                        <a:lnRef idx="2">
                          <a:schemeClr val="accent6"/>
                        </a:lnRef>
                        <a:fillRef idx="1">
                          <a:schemeClr val="lt1"/>
                        </a:fillRef>
                        <a:effectRef idx="0">
                          <a:schemeClr val="accent6"/>
                        </a:effectRef>
                        <a:fontRef idx="minor">
                          <a:schemeClr val="dk1"/>
                        </a:fontRef>
                      </wps:style>
                      <wps:txbx>
                        <w:txbxContent>
                          <w:p w:rsidR="00022603" w:rsidRDefault="00022603" w:rsidP="00022603">
                            <w:r>
                              <w:t>Valeurs d’Energie grise à diviser par 3.6 pour passer du MJ au KWh</w:t>
                            </w:r>
                            <w:r w:rsidR="004255E8">
                              <w:t>.</w:t>
                            </w:r>
                          </w:p>
                        </w:txbxContent>
                      </wps:txbx>
                      <wps:bodyPr rot="0" vert="horz" wrap="square" lIns="91440" tIns="45720" rIns="91440" bIns="45720" anchor="t" anchorCtr="0">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14:sizeRelV relativeFrom="margin">
                  <wp14:pctHeight>0</wp14:pctHeight>
                </wp14:sizeRelV>
              </wp:anchor>
            </w:drawing>
          </mc:Choice>
          <mc:Fallback>
            <w:pict>
              <v:shapetype w14:anchorId="31C07C80" id="_x0000_t202" coordsize="21600,21600" o:spt="202" path="m,l,21600r21600,l21600,xe">
                <v:stroke joinstyle="miter"/>
                <v:path gradientshapeok="t" o:connecttype="rect"/>
              </v:shapetype>
              <v:shape id="Zone de texte 2" o:spid="_x0000_s1026" type="#_x0000_t202" style="position:absolute;left:0;text-align:left;margin-left:184.15pt;margin-top:17.7pt;width:126.75pt;height:55.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" fillcolor="white [3201]" strokecolor="#f79646 [3209]" strokeweight="2pt">
                <v:textbox>
                  <w:txbxContent>
                    <w:p w:rsidR="00022603" w:rsidRDefault="00022603" w:rsidP="00022603">
                      <w:r>
                        <w:t>Valeurs d’Energie grise à diviser par 3.6 pour passer du MJ au KWh</w:t>
                      </w:r>
                      <w:r w:rsidR="004255E8">
                        <w:t>.</w:t>
                      </w:r>
                    </w:p>
                  </w:txbxContent>
                </v:textbox>
              </v:shape>
            </w:pict>
          </mc:Fallback>
        </mc:AlternateContent>
      </w:r>
      <w:r>
        <w:rPr>
          <w:noProof/>
          <w:lang w:eastAsia="fr-FR"/>
        </w:rPr>
        <mc:AlternateContent>
          <mc:Choice Requires="wps">
            <w:drawing>
              <wp:anchor distT="0" distB="0" distL="114300" distR="114300" simplePos="0" relativeHeight="251730944" behindDoc="0" locked="0" layoutInCell="1" allowOverlap="1" wp14:anchorId="6726F8F0" wp14:editId="5D2904D3">
                <wp:simplePos x="0" y="0"/>
                <wp:positionH relativeFrom="column">
                  <wp:posOffset>2338070</wp:posOffset>
                </wp:positionH>
                <wp:positionV relativeFrom="paragraph">
                  <wp:posOffset>1377315</wp:posOffset>
                </wp:positionV>
                <wp:extent cx="1933575" cy="704850"/>
                <wp:effectExtent l="0" t="0" r="28575" b="19050"/>
                <wp:wrapNone/>
                <wp:docPr id="4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575" cy="704850"/>
                        </a:xfrm>
                        <a:prstGeom prst="rect">
                          <a:avLst/>
                        </a:prstGeom>
                        <a:ln>
                          <a:headEnd/>
                          <a:tailEnd/>
                        </a:ln>
                      </wps:spPr>
                      <wps:style>
                        <a:lnRef idx="2">
                          <a:schemeClr val="accent6"/>
                        </a:lnRef>
                        <a:fillRef idx="1">
                          <a:schemeClr val="lt1"/>
                        </a:fillRef>
                        <a:effectRef idx="0">
                          <a:schemeClr val="accent6"/>
                        </a:effectRef>
                        <a:fontRef idx="minor">
                          <a:schemeClr val="dk1"/>
                        </a:fontRef>
                      </wps:style>
                      <wps:txbx>
                        <w:txbxContent>
                          <w:p w:rsidR="004255E8" w:rsidRDefault="004255E8" w:rsidP="004255E8">
                            <w:r w:rsidRPr="004255E8">
                              <w:rPr>
                                <w:color w:val="FF0000"/>
                              </w:rPr>
                              <w:t>Attention !!!</w:t>
                            </w:r>
                            <w:r>
                              <w:br/>
                              <w:t>Les valeurs doivent être saisies pour 1m</w:t>
                            </w:r>
                            <w:r>
                              <w:rPr>
                                <w:rFonts w:cstheme="minorHAnsi"/>
                              </w:rPr>
                              <w:t>ᶾ</w:t>
                            </w:r>
                            <w:r>
                              <w:t xml:space="preserve"> de produit</w:t>
                            </w:r>
                          </w:p>
                        </w:txbxContent>
                      </wps:txbx>
                      <wps:bodyPr rot="0" vert="horz" wrap="square" lIns="91440" tIns="45720" rIns="91440" bIns="45720" anchor="t" anchorCtr="0">
                        <a:noAutofit/>
                        <a:scene3d>
                          <a:camera prst="orthographicFront"/>
                          <a:lightRig rig="flat" dir="tl">
                            <a:rot lat="0" lon="0" rev="6600000"/>
                          </a:lightRig>
                        </a:scene3d>
                        <a:sp3d extrusionH="25400" contourW="8890">
                          <a:bevelT w="38100" h="31750"/>
                          <a:contourClr>
                            <a:schemeClr val="accent2">
                              <a:shade val="75000"/>
                            </a:schemeClr>
                          </a:contourClr>
                        </a:sp3d>
                      </wps:bodyPr>
                    </wps:wsp>
                  </a:graphicData>
                </a:graphic>
                <wp14:sizeRelH relativeFrom="margin">
                  <wp14:pctWidth>0</wp14:pctWidth>
                </wp14:sizeRelH>
                <wp14:sizeRelV relativeFrom="margin">
                  <wp14:pctHeight>0</wp14:pctHeight>
                </wp14:sizeRelV>
              </wp:anchor>
            </w:drawing>
          </mc:Choice>
          <mc:Fallback>
            <w:pict>
              <v:shape w14:anchorId="6726F8F0" id="_x0000_s1027" type="#_x0000_t202" style="position:absolute;left:0;text-align:left;margin-left:184.1pt;margin-top:108.45pt;width:152.25pt;height:55.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" fillcolor="white [3201]" strokecolor="#f79646 [3209]" strokeweight="2pt">
                <v:textbox>
                  <w:txbxContent>
                    <w:p w:rsidR="004255E8" w:rsidRDefault="004255E8" w:rsidP="004255E8">
                      <w:r w:rsidRPr="004255E8">
                        <w:rPr>
                          <w:color w:val="FF0000"/>
                        </w:rPr>
                        <w:t>Attention !!!</w:t>
                      </w:r>
                      <w:r>
                        <w:br/>
                        <w:t>Les valeurs doivent être saisies pour 1m</w:t>
                      </w:r>
                      <w:r>
                        <w:rPr>
                          <w:rFonts w:cstheme="minorHAnsi"/>
                        </w:rPr>
                        <w:t>ᶾ</w:t>
                      </w:r>
                      <w:r>
                        <w:t xml:space="preserve"> de produit</w:t>
                      </w:r>
                    </w:p>
                  </w:txbxContent>
                </v:textbox>
              </v:shape>
            </w:pict>
          </mc:Fallback>
        </mc:AlternateContent>
      </w:r>
      <w:r w:rsidR="00022603" w:rsidRPr="00022603">
        <w:rPr>
          <w:noProof/>
          <w:lang w:eastAsia="fr-FR"/>
        </w:rPr>
        <mc:AlternateContent>
          <mc:Choice Requires="wps">
            <w:drawing>
              <wp:anchor distT="0" distB="0" distL="114300" distR="114300" simplePos="0" relativeHeight="251726848" behindDoc="0" locked="0" layoutInCell="1" allowOverlap="1" wp14:anchorId="09AAF33D" wp14:editId="7E4223CD">
                <wp:simplePos x="0" y="0"/>
                <wp:positionH relativeFrom="column">
                  <wp:posOffset>5709285</wp:posOffset>
                </wp:positionH>
                <wp:positionV relativeFrom="paragraph">
                  <wp:posOffset>2393315</wp:posOffset>
                </wp:positionV>
                <wp:extent cx="0" cy="150495"/>
                <wp:effectExtent l="57150" t="19050" r="76200" b="78105"/>
                <wp:wrapNone/>
                <wp:docPr id="47" name="Connecteur droit 47"/>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ADDE2CA" id="Connecteur droit 47" o:spid="_x0000_s1026" style="position:absolute;flip:y;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9.55pt,188.45pt" to="449.55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25824" behindDoc="0" locked="0" layoutInCell="1" allowOverlap="1" wp14:anchorId="4A647BF7" wp14:editId="0BF47C63">
                <wp:simplePos x="0" y="0"/>
                <wp:positionH relativeFrom="column">
                  <wp:posOffset>4523740</wp:posOffset>
                </wp:positionH>
                <wp:positionV relativeFrom="paragraph">
                  <wp:posOffset>2391410</wp:posOffset>
                </wp:positionV>
                <wp:extent cx="0" cy="150495"/>
                <wp:effectExtent l="57150" t="19050" r="76200" b="78105"/>
                <wp:wrapNone/>
                <wp:docPr id="46" name="Connecteur droit 46"/>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C79F1FF" id="Connecteur droit 46" o:spid="_x0000_s1026" style="position:absolute;flip:y;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6.2pt,188.3pt" to="356.2pt,2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24800" behindDoc="0" locked="0" layoutInCell="1" allowOverlap="1" wp14:anchorId="3D54AAA5" wp14:editId="74235D1F">
                <wp:simplePos x="0" y="0"/>
                <wp:positionH relativeFrom="column">
                  <wp:posOffset>4508500</wp:posOffset>
                </wp:positionH>
                <wp:positionV relativeFrom="paragraph">
                  <wp:posOffset>2543810</wp:posOffset>
                </wp:positionV>
                <wp:extent cx="1207770" cy="0"/>
                <wp:effectExtent l="38100" t="38100" r="49530" b="95250"/>
                <wp:wrapNone/>
                <wp:docPr id="45" name="Connecteur droit 45"/>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C1BD8F" id="Connecteur droit 45" o:spid="_x0000_s1026" style="position:absolute;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200.3pt" to="450.1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23776" behindDoc="0" locked="0" layoutInCell="1" allowOverlap="1" wp14:anchorId="0BB85EA8" wp14:editId="3B141831">
                <wp:simplePos x="0" y="0"/>
                <wp:positionH relativeFrom="column">
                  <wp:posOffset>4515871</wp:posOffset>
                </wp:positionH>
                <wp:positionV relativeFrom="paragraph">
                  <wp:posOffset>2391520</wp:posOffset>
                </wp:positionV>
                <wp:extent cx="1207770" cy="0"/>
                <wp:effectExtent l="38100" t="38100" r="49530" b="95250"/>
                <wp:wrapNone/>
                <wp:docPr id="44" name="Connecteur droit 44"/>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5874ACA" id="Connecteur droit 44" o:spid="_x0000_s1026" style="position:absolute;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6pt,188.3pt" to="450.7pt,1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21728" behindDoc="0" locked="0" layoutInCell="1" allowOverlap="1" wp14:anchorId="0CF0DC62" wp14:editId="0F434125">
                <wp:simplePos x="0" y="0"/>
                <wp:positionH relativeFrom="column">
                  <wp:posOffset>1479550</wp:posOffset>
                </wp:positionH>
                <wp:positionV relativeFrom="paragraph">
                  <wp:posOffset>2393315</wp:posOffset>
                </wp:positionV>
                <wp:extent cx="0" cy="150495"/>
                <wp:effectExtent l="57150" t="19050" r="76200" b="78105"/>
                <wp:wrapNone/>
                <wp:docPr id="43" name="Connecteur droit 43"/>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15CBC0D" id="Connecteur droit 43" o:spid="_x0000_s1026" style="position:absolute;flip:y;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16.5pt,188.45pt" to="116.5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20704" behindDoc="0" locked="0" layoutInCell="1" allowOverlap="1" wp14:anchorId="2226DBFF" wp14:editId="47D277EA">
                <wp:simplePos x="0" y="0"/>
                <wp:positionH relativeFrom="column">
                  <wp:posOffset>294005</wp:posOffset>
                </wp:positionH>
                <wp:positionV relativeFrom="paragraph">
                  <wp:posOffset>2391410</wp:posOffset>
                </wp:positionV>
                <wp:extent cx="0" cy="150495"/>
                <wp:effectExtent l="57150" t="19050" r="76200" b="78105"/>
                <wp:wrapNone/>
                <wp:docPr id="42" name="Connecteur droit 42"/>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F9F7913" id="Connecteur droit 42" o:spid="_x0000_s1026" style="position:absolute;flip: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3.15pt,188.3pt" to="23.15pt,20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9680" behindDoc="0" locked="0" layoutInCell="1" allowOverlap="1" wp14:anchorId="704F2146" wp14:editId="26BC6F65">
                <wp:simplePos x="0" y="0"/>
                <wp:positionH relativeFrom="column">
                  <wp:posOffset>278765</wp:posOffset>
                </wp:positionH>
                <wp:positionV relativeFrom="paragraph">
                  <wp:posOffset>2543810</wp:posOffset>
                </wp:positionV>
                <wp:extent cx="1207770" cy="0"/>
                <wp:effectExtent l="38100" t="38100" r="49530" b="95250"/>
                <wp:wrapNone/>
                <wp:docPr id="41" name="Connecteur droit 41"/>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F2131F7" id="Connecteur droit 41" o:spid="_x0000_s1026" style="position:absolute;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95pt,200.3pt" to="117.05pt,20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8656" behindDoc="0" locked="0" layoutInCell="1" allowOverlap="1" wp14:anchorId="260A3E00" wp14:editId="71F94456">
                <wp:simplePos x="0" y="0"/>
                <wp:positionH relativeFrom="column">
                  <wp:posOffset>285777</wp:posOffset>
                </wp:positionH>
                <wp:positionV relativeFrom="paragraph">
                  <wp:posOffset>2391520</wp:posOffset>
                </wp:positionV>
                <wp:extent cx="1207770" cy="0"/>
                <wp:effectExtent l="38100" t="38100" r="49530" b="95250"/>
                <wp:wrapNone/>
                <wp:docPr id="40" name="Connecteur droit 40"/>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55E7150" id="Connecteur droit 40" o:spid="_x0000_s1026" style="position:absolute;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2.5pt,188.3pt" to="117.6pt,18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6608" behindDoc="0" locked="0" layoutInCell="1" allowOverlap="1" wp14:anchorId="02BF9C3E" wp14:editId="0BD9B9E3">
                <wp:simplePos x="0" y="0"/>
                <wp:positionH relativeFrom="column">
                  <wp:posOffset>1868805</wp:posOffset>
                </wp:positionH>
                <wp:positionV relativeFrom="paragraph">
                  <wp:posOffset>715645</wp:posOffset>
                </wp:positionV>
                <wp:extent cx="0" cy="150495"/>
                <wp:effectExtent l="57150" t="19050" r="76200" b="78105"/>
                <wp:wrapNone/>
                <wp:docPr id="39" name="Connecteur droit 39"/>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E56A3B0" id="Connecteur droit 39" o:spid="_x0000_s1026" style="position:absolute;flip:y;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7.15pt,56.35pt" to="147.15pt,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5584" behindDoc="0" locked="0" layoutInCell="1" allowOverlap="1" wp14:anchorId="3ABCF842" wp14:editId="7E8CCEAF">
                <wp:simplePos x="0" y="0"/>
                <wp:positionH relativeFrom="column">
                  <wp:posOffset>683260</wp:posOffset>
                </wp:positionH>
                <wp:positionV relativeFrom="paragraph">
                  <wp:posOffset>713740</wp:posOffset>
                </wp:positionV>
                <wp:extent cx="0" cy="150495"/>
                <wp:effectExtent l="57150" t="19050" r="76200" b="78105"/>
                <wp:wrapNone/>
                <wp:docPr id="38" name="Connecteur droit 38"/>
                <wp:cNvGraphicFramePr/>
                <a:graphic xmlns:a="http://schemas.openxmlformats.org/drawingml/2006/main">
                  <a:graphicData uri="http://schemas.microsoft.com/office/word/2010/wordprocessingShape">
                    <wps:wsp>
                      <wps:cNvCnPr/>
                      <wps:spPr>
                        <a:xfrm flipV="1">
                          <a:off x="0" y="0"/>
                          <a:ext cx="0" cy="15049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2EBFF74" id="Connecteur droit 38" o:spid="_x0000_s1026" style="position:absolute;flip:y;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8pt,56.2pt" to="53.8pt,6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4560" behindDoc="0" locked="0" layoutInCell="1" allowOverlap="1" wp14:anchorId="7AE214DE" wp14:editId="4E478E3F">
                <wp:simplePos x="0" y="0"/>
                <wp:positionH relativeFrom="column">
                  <wp:posOffset>668020</wp:posOffset>
                </wp:positionH>
                <wp:positionV relativeFrom="paragraph">
                  <wp:posOffset>866140</wp:posOffset>
                </wp:positionV>
                <wp:extent cx="1207770" cy="0"/>
                <wp:effectExtent l="38100" t="38100" r="49530" b="95250"/>
                <wp:wrapNone/>
                <wp:docPr id="37" name="Connecteur droit 37"/>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26D59D" id="Connecteur droit 37"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2.6pt,68.2pt" to="147.7pt,6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" strokecolor="#c0504d [3205]" strokeweight="2pt">
                <v:shadow on="t" color="black" opacity="24903f" origin=",.5" offset="0,.55556mm"/>
              </v:line>
            </w:pict>
          </mc:Fallback>
        </mc:AlternateContent>
      </w:r>
      <w:r w:rsidR="00022603" w:rsidRPr="00022603">
        <w:rPr>
          <w:noProof/>
          <w:lang w:eastAsia="fr-FR"/>
        </w:rPr>
        <mc:AlternateContent>
          <mc:Choice Requires="wps">
            <w:drawing>
              <wp:anchor distT="0" distB="0" distL="114300" distR="114300" simplePos="0" relativeHeight="251713536" behindDoc="0" locked="0" layoutInCell="1" allowOverlap="1" wp14:anchorId="2A28DBA2" wp14:editId="7C7E9A08">
                <wp:simplePos x="0" y="0"/>
                <wp:positionH relativeFrom="column">
                  <wp:posOffset>675391</wp:posOffset>
                </wp:positionH>
                <wp:positionV relativeFrom="paragraph">
                  <wp:posOffset>713795</wp:posOffset>
                </wp:positionV>
                <wp:extent cx="1207770" cy="0"/>
                <wp:effectExtent l="38100" t="38100" r="49530" b="95250"/>
                <wp:wrapNone/>
                <wp:docPr id="36" name="Connecteur droit 36"/>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F75C11" id="Connecteur droit 36"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2pt,56.2pt" to="148.3pt,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" strokecolor="#c0504d [3205]" strokeweight="2pt">
                <v:shadow on="t" color="black" opacity="24903f" origin=",.5" offset="0,.55556mm"/>
              </v:line>
            </w:pict>
          </mc:Fallback>
        </mc:AlternateContent>
      </w:r>
      <w:r w:rsidR="00022603">
        <w:rPr>
          <w:noProof/>
          <w:lang w:eastAsia="fr-FR"/>
        </w:rPr>
        <mc:AlternateContent>
          <mc:Choice Requires="wps">
            <w:drawing>
              <wp:anchor distT="0" distB="0" distL="114300" distR="114300" simplePos="0" relativeHeight="251711488" behindDoc="0" locked="0" layoutInCell="1" allowOverlap="1" wp14:anchorId="1FE8305A" wp14:editId="2993A185">
                <wp:simplePos x="0" y="0"/>
                <wp:positionH relativeFrom="column">
                  <wp:posOffset>5700920</wp:posOffset>
                </wp:positionH>
                <wp:positionV relativeFrom="paragraph">
                  <wp:posOffset>714375</wp:posOffset>
                </wp:positionV>
                <wp:extent cx="0" cy="151075"/>
                <wp:effectExtent l="57150" t="19050" r="76200" b="78105"/>
                <wp:wrapNone/>
                <wp:docPr id="35" name="Connecteur droit 35"/>
                <wp:cNvGraphicFramePr/>
                <a:graphic xmlns:a="http://schemas.openxmlformats.org/drawingml/2006/main">
                  <a:graphicData uri="http://schemas.microsoft.com/office/word/2010/wordprocessingShape">
                    <wps:wsp>
                      <wps:cNvCnPr/>
                      <wps:spPr>
                        <a:xfrm flipV="1">
                          <a:off x="0" y="0"/>
                          <a:ext cx="0" cy="15107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98F1DFA" id="Connecteur droit 35" o:spid="_x0000_s1026" style="position:absolute;flip:y;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8.9pt,56.25pt" to="448.9pt,6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" strokecolor="#c0504d [3205]" strokeweight="2pt">
                <v:shadow on="t" color="black" opacity="24903f" origin=",.5" offset="0,.55556mm"/>
              </v:line>
            </w:pict>
          </mc:Fallback>
        </mc:AlternateContent>
      </w:r>
      <w:r w:rsidR="00022603">
        <w:rPr>
          <w:noProof/>
          <w:lang w:eastAsia="fr-FR"/>
        </w:rPr>
        <mc:AlternateContent>
          <mc:Choice Requires="wps">
            <w:drawing>
              <wp:anchor distT="0" distB="0" distL="114300" distR="114300" simplePos="0" relativeHeight="251709440" behindDoc="0" locked="0" layoutInCell="1" allowOverlap="1" wp14:anchorId="1FA84755" wp14:editId="15C53D75">
                <wp:simplePos x="0" y="0"/>
                <wp:positionH relativeFrom="column">
                  <wp:posOffset>4515043</wp:posOffset>
                </wp:positionH>
                <wp:positionV relativeFrom="paragraph">
                  <wp:posOffset>712553</wp:posOffset>
                </wp:positionV>
                <wp:extent cx="0" cy="151075"/>
                <wp:effectExtent l="57150" t="19050" r="76200" b="78105"/>
                <wp:wrapNone/>
                <wp:docPr id="34" name="Connecteur droit 34"/>
                <wp:cNvGraphicFramePr/>
                <a:graphic xmlns:a="http://schemas.openxmlformats.org/drawingml/2006/main">
                  <a:graphicData uri="http://schemas.microsoft.com/office/word/2010/wordprocessingShape">
                    <wps:wsp>
                      <wps:cNvCnPr/>
                      <wps:spPr>
                        <a:xfrm flipV="1">
                          <a:off x="0" y="0"/>
                          <a:ext cx="0" cy="151075"/>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40F8985" id="Connecteur droit 34" o:spid="_x0000_s1026" style="position:absolute;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5pt,56.1pt" to="355.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" strokecolor="#c0504d [3205]" strokeweight="2pt">
                <v:shadow on="t" color="black" opacity="24903f" origin=",.5" offset="0,.55556mm"/>
              </v:line>
            </w:pict>
          </mc:Fallback>
        </mc:AlternateContent>
      </w:r>
      <w:r w:rsidR="00022603">
        <w:rPr>
          <w:noProof/>
          <w:lang w:eastAsia="fr-FR"/>
        </w:rPr>
        <mc:AlternateContent>
          <mc:Choice Requires="wps">
            <w:drawing>
              <wp:anchor distT="0" distB="0" distL="114300" distR="114300" simplePos="0" relativeHeight="251707392" behindDoc="0" locked="0" layoutInCell="1" allowOverlap="1" wp14:anchorId="4AD3601C" wp14:editId="2A1AEB43">
                <wp:simplePos x="0" y="0"/>
                <wp:positionH relativeFrom="column">
                  <wp:posOffset>4499969</wp:posOffset>
                </wp:positionH>
                <wp:positionV relativeFrom="paragraph">
                  <wp:posOffset>864870</wp:posOffset>
                </wp:positionV>
                <wp:extent cx="1207770" cy="0"/>
                <wp:effectExtent l="38100" t="38100" r="49530" b="95250"/>
                <wp:wrapNone/>
                <wp:docPr id="33" name="Connecteur droit 33"/>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6B257A9" id="Connecteur droit 33" o:spid="_x0000_s1026" style="position:absolute;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35pt,68.1pt" to="449.45pt,6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" strokecolor="#c0504d [3205]" strokeweight="2pt">
                <v:shadow on="t" color="black" opacity="24903f" origin=",.5" offset="0,.55556mm"/>
              </v:line>
            </w:pict>
          </mc:Fallback>
        </mc:AlternateContent>
      </w:r>
      <w:r w:rsidR="00022603">
        <w:rPr>
          <w:noProof/>
          <w:lang w:eastAsia="fr-FR"/>
        </w:rPr>
        <mc:AlternateContent>
          <mc:Choice Requires="wps">
            <w:drawing>
              <wp:anchor distT="0" distB="0" distL="114300" distR="114300" simplePos="0" relativeHeight="251705344" behindDoc="0" locked="0" layoutInCell="1" allowOverlap="1" wp14:anchorId="65C0420E" wp14:editId="1BB2EF53">
                <wp:simplePos x="0" y="0"/>
                <wp:positionH relativeFrom="column">
                  <wp:posOffset>4507092</wp:posOffset>
                </wp:positionH>
                <wp:positionV relativeFrom="paragraph">
                  <wp:posOffset>712470</wp:posOffset>
                </wp:positionV>
                <wp:extent cx="1207770" cy="0"/>
                <wp:effectExtent l="38100" t="38100" r="49530" b="95250"/>
                <wp:wrapNone/>
                <wp:docPr id="32" name="Connecteur droit 32"/>
                <wp:cNvGraphicFramePr/>
                <a:graphic xmlns:a="http://schemas.openxmlformats.org/drawingml/2006/main">
                  <a:graphicData uri="http://schemas.microsoft.com/office/word/2010/wordprocessingShape">
                    <wps:wsp>
                      <wps:cNvCnPr/>
                      <wps:spPr>
                        <a:xfrm>
                          <a:off x="0" y="0"/>
                          <a:ext cx="1207770" cy="0"/>
                        </a:xfrm>
                        <a:prstGeom prst="line">
                          <a:avLst/>
                        </a:prstGeom>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1CBEB8D" id="Connecteur droit 32" o:spid="_x0000_s1026" style="position:absolute;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4.9pt,56.1pt" to="450pt,5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" strokecolor="#c0504d [3205]" strokeweight="2pt">
                <v:shadow on="t" color="black" opacity="24903f" origin=",.5" offset="0,.55556mm"/>
              </v:line>
            </w:pict>
          </mc:Fallback>
        </mc:AlternateContent>
      </w:r>
      <w:r w:rsidR="003A3769">
        <w:rPr>
          <w:noProof/>
          <w:lang w:eastAsia="fr-FR"/>
        </w:rPr>
        <mc:AlternateContent>
          <mc:Choice Requires="wps">
            <w:drawing>
              <wp:anchor distT="0" distB="0" distL="114300" distR="114300" simplePos="0" relativeHeight="251704320" behindDoc="0" locked="0" layoutInCell="1" allowOverlap="1" wp14:anchorId="3A940DA2" wp14:editId="5CDBC875">
                <wp:simplePos x="0" y="0"/>
                <wp:positionH relativeFrom="column">
                  <wp:posOffset>4510405</wp:posOffset>
                </wp:positionH>
                <wp:positionV relativeFrom="paragraph">
                  <wp:posOffset>-4445</wp:posOffset>
                </wp:positionV>
                <wp:extent cx="1200150" cy="0"/>
                <wp:effectExtent l="38100" t="38100" r="57150" b="95250"/>
                <wp:wrapNone/>
                <wp:docPr id="31" name="Connecteur droit 31"/>
                <wp:cNvGraphicFramePr/>
                <a:graphic xmlns:a="http://schemas.openxmlformats.org/drawingml/2006/main">
                  <a:graphicData uri="http://schemas.microsoft.com/office/word/2010/wordprocessingShape">
                    <wps:wsp>
                      <wps:cNvCnPr/>
                      <wps:spPr>
                        <a:xfrm flipH="1">
                          <a:off x="0" y="0"/>
                          <a:ext cx="1200150" cy="0"/>
                        </a:xfrm>
                        <a:prstGeom prst="line">
                          <a:avLst/>
                        </a:prstGeom>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458F3C7" id="Connecteur droit 31" o:spid="_x0000_s1026" style="position:absolute;flip:x;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15pt,-.35pt" to="449.6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" strokecolor="#4bacc6 [3208]" strokeweight="2pt">
                <v:shadow on="t" color="black" opacity="24903f" origin=",.5" offset="0,.55556mm"/>
              </v:line>
            </w:pict>
          </mc:Fallback>
        </mc:AlternateContent>
      </w:r>
      <w:r w:rsidR="003A3769">
        <w:rPr>
          <w:noProof/>
          <w:lang w:eastAsia="fr-FR"/>
        </w:rPr>
        <mc:AlternateContent>
          <mc:Choice Requires="wps">
            <w:drawing>
              <wp:anchor distT="0" distB="0" distL="114300" distR="114300" simplePos="0" relativeHeight="251702272" behindDoc="0" locked="0" layoutInCell="1" allowOverlap="1" wp14:anchorId="76A60AB7" wp14:editId="5AF602FE">
                <wp:simplePos x="0" y="0"/>
                <wp:positionH relativeFrom="column">
                  <wp:posOffset>4510405</wp:posOffset>
                </wp:positionH>
                <wp:positionV relativeFrom="paragraph">
                  <wp:posOffset>3767455</wp:posOffset>
                </wp:positionV>
                <wp:extent cx="1200150" cy="0"/>
                <wp:effectExtent l="38100" t="38100" r="57150" b="95250"/>
                <wp:wrapNone/>
                <wp:docPr id="30" name="Connecteur droit 30"/>
                <wp:cNvGraphicFramePr/>
                <a:graphic xmlns:a="http://schemas.openxmlformats.org/drawingml/2006/main">
                  <a:graphicData uri="http://schemas.microsoft.com/office/word/2010/wordprocessingShape">
                    <wps:wsp>
                      <wps:cNvCnPr/>
                      <wps:spPr>
                        <a:xfrm flipH="1">
                          <a:off x="0" y="0"/>
                          <a:ext cx="1200150" cy="0"/>
                        </a:xfrm>
                        <a:prstGeom prst="line">
                          <a:avLst/>
                        </a:prstGeom>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701C531" id="Connecteur droit 30" o:spid="_x0000_s1026" style="position:absolute;flip:x;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15pt,296.65pt" to="449.65pt,29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" strokecolor="#4bacc6 [3208]" strokeweight="2pt">
                <v:shadow on="t" color="black" opacity="24903f" origin=",.5" offset="0,.55556mm"/>
              </v:line>
            </w:pict>
          </mc:Fallback>
        </mc:AlternateContent>
      </w:r>
      <w:r w:rsidR="003A3769">
        <w:rPr>
          <w:noProof/>
          <w:lang w:eastAsia="fr-FR"/>
        </w:rPr>
        <mc:AlternateContent>
          <mc:Choice Requires="wps">
            <w:drawing>
              <wp:anchor distT="0" distB="0" distL="114300" distR="114300" simplePos="0" relativeHeight="251700224" behindDoc="0" locked="0" layoutInCell="1" allowOverlap="1" wp14:anchorId="2ADDB57F" wp14:editId="1688A035">
                <wp:simplePos x="0" y="0"/>
                <wp:positionH relativeFrom="column">
                  <wp:posOffset>5701030</wp:posOffset>
                </wp:positionH>
                <wp:positionV relativeFrom="paragraph">
                  <wp:posOffset>-4445</wp:posOffset>
                </wp:positionV>
                <wp:extent cx="9525" cy="3771900"/>
                <wp:effectExtent l="57150" t="19050" r="66675" b="76200"/>
                <wp:wrapNone/>
                <wp:docPr id="29" name="Connecteur droit 29"/>
                <wp:cNvGraphicFramePr/>
                <a:graphic xmlns:a="http://schemas.openxmlformats.org/drawingml/2006/main">
                  <a:graphicData uri="http://schemas.microsoft.com/office/word/2010/wordprocessingShape">
                    <wps:wsp>
                      <wps:cNvCnPr/>
                      <wps:spPr>
                        <a:xfrm>
                          <a:off x="0" y="0"/>
                          <a:ext cx="9525" cy="3771900"/>
                        </a:xfrm>
                        <a:prstGeom prst="line">
                          <a:avLst/>
                        </a:prstGeom>
                      </wps:spPr>
                      <wps:style>
                        <a:lnRef idx="2">
                          <a:schemeClr val="accent5"/>
                        </a:lnRef>
                        <a:fillRef idx="0">
                          <a:schemeClr val="accent5"/>
                        </a:fillRef>
                        <a:effectRef idx="1">
                          <a:schemeClr val="accent5"/>
                        </a:effectRef>
                        <a:fontRef idx="minor">
                          <a:schemeClr val="tx1"/>
                        </a:fontRef>
                      </wps:style>
                      <wps:bodyPr/>
                    </wps:wsp>
                  </a:graphicData>
                </a:graphic>
              </wp:anchor>
            </w:drawing>
          </mc:Choice>
          <mc:Fallback>
            <w:pict>
              <v:line w14:anchorId="4236076C" id="Connecteur droit 29"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448.9pt,-.35pt" to="449.65pt,29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" strokecolor="#4bacc6 [3208]" strokeweight="2pt">
                <v:shadow on="t" color="black" opacity="24903f" origin=",.5" offset="0,.55556mm"/>
              </v:line>
            </w:pict>
          </mc:Fallback>
        </mc:AlternateContent>
      </w:r>
      <w:r w:rsidR="003A3769">
        <w:rPr>
          <w:noProof/>
          <w:lang w:eastAsia="fr-FR"/>
        </w:rPr>
        <mc:AlternateContent>
          <mc:Choice Requires="wps">
            <w:drawing>
              <wp:anchor distT="0" distB="0" distL="114300" distR="114300" simplePos="0" relativeHeight="251698176" behindDoc="0" locked="0" layoutInCell="1" allowOverlap="1" wp14:anchorId="1276C748" wp14:editId="71C7C735">
                <wp:simplePos x="0" y="0"/>
                <wp:positionH relativeFrom="column">
                  <wp:posOffset>4500880</wp:posOffset>
                </wp:positionH>
                <wp:positionV relativeFrom="paragraph">
                  <wp:posOffset>-4445</wp:posOffset>
                </wp:positionV>
                <wp:extent cx="9525" cy="3771900"/>
                <wp:effectExtent l="57150" t="19050" r="66675" b="76200"/>
                <wp:wrapNone/>
                <wp:docPr id="28" name="Connecteur droit 28"/>
                <wp:cNvGraphicFramePr/>
                <a:graphic xmlns:a="http://schemas.openxmlformats.org/drawingml/2006/main">
                  <a:graphicData uri="http://schemas.microsoft.com/office/word/2010/wordprocessingShape">
                    <wps:wsp>
                      <wps:cNvCnPr/>
                      <wps:spPr>
                        <a:xfrm>
                          <a:off x="0" y="0"/>
                          <a:ext cx="9525" cy="3771900"/>
                        </a:xfrm>
                        <a:prstGeom prst="line">
                          <a:avLst/>
                        </a:prstGeom>
                      </wps:spPr>
                      <wps:style>
                        <a:lnRef idx="2">
                          <a:schemeClr val="accent5"/>
                        </a:lnRef>
                        <a:fillRef idx="0">
                          <a:schemeClr val="accent5"/>
                        </a:fillRef>
                        <a:effectRef idx="1">
                          <a:schemeClr val="accent5"/>
                        </a:effectRef>
                        <a:fontRef idx="minor">
                          <a:schemeClr val="tx1"/>
                        </a:fontRef>
                      </wps:style>
                      <wps:bodyPr/>
                    </wps:wsp>
                  </a:graphicData>
                </a:graphic>
              </wp:anchor>
            </w:drawing>
          </mc:Choice>
          <mc:Fallback>
            <w:pict>
              <v:line w14:anchorId="5CEFC59E" id="Connecteur droit 28"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354.4pt,-.35pt" to="355.15pt,29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" strokecolor="#4bacc6 [3208]" strokeweight="2pt">
                <v:shadow on="t" color="black" opacity="24903f" origin=",.5" offset="0,.55556mm"/>
              </v:line>
            </w:pict>
          </mc:Fallback>
        </mc:AlternateContent>
      </w:r>
      <w:r w:rsidR="003A3769">
        <w:rPr>
          <w:noProof/>
          <w:lang w:eastAsia="fr-FR"/>
        </w:rPr>
        <w:drawing>
          <wp:inline distT="0" distB="0" distL="0" distR="0" wp14:anchorId="183222FC" wp14:editId="5674D238">
            <wp:extent cx="5715000" cy="3768587"/>
            <wp:effectExtent l="19050" t="19050" r="19050" b="2286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16700" t="12353" r="14845" b="7353"/>
                    <a:stretch/>
                  </pic:blipFill>
                  <pic:spPr bwMode="auto">
                    <a:xfrm>
                      <a:off x="0" y="0"/>
                      <a:ext cx="5715254" cy="3768754"/>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D50154" w:rsidRDefault="00D50154" w:rsidP="00065DBC">
      <w:pPr>
        <w:jc w:val="both"/>
      </w:pPr>
    </w:p>
    <w:p w:rsidR="00801B08" w:rsidRDefault="00801B08" w:rsidP="00065DBC">
      <w:pPr>
        <w:jc w:val="both"/>
      </w:pPr>
      <w:r w:rsidRPr="00CB3AC9">
        <w:rPr>
          <w:u w:val="single"/>
        </w:rPr>
        <w:t>Information de lecture</w:t>
      </w:r>
      <w:r>
        <w:t> : Les FDES utilise</w:t>
      </w:r>
      <w:r w:rsidR="00C87EDA">
        <w:t>nt</w:t>
      </w:r>
      <w:r>
        <w:t xml:space="preserve"> généralement l’écriture scientifique pour les valeurs données (exemple : 2.56E-02 ce qu</w:t>
      </w:r>
      <w:r w:rsidR="00E529A4">
        <w:t>i est égale à 0.0256 ou 2.56x10</w:t>
      </w:r>
      <w:r w:rsidRPr="00E529A4">
        <w:rPr>
          <w:vertAlign w:val="superscript"/>
        </w:rPr>
        <w:t>-02</w:t>
      </w:r>
      <w:r>
        <w:t>).</w:t>
      </w:r>
    </w:p>
    <w:p w:rsidR="00D50154" w:rsidRDefault="00AC49E0" w:rsidP="00AC49E0">
      <w:r>
        <w:br w:type="page"/>
      </w:r>
    </w:p>
    <w:p w:rsidR="00AF7C35" w:rsidRDefault="00AF7C35" w:rsidP="00AC49E0">
      <w:pPr>
        <w:pStyle w:val="Titre1"/>
        <w:numPr>
          <w:ilvl w:val="0"/>
          <w:numId w:val="1"/>
        </w:numPr>
      </w:pPr>
      <w:bookmarkStart w:id="4" w:name="_Toc424034568"/>
      <w:r>
        <w:lastRenderedPageBreak/>
        <w:t>Feuille Planchers</w:t>
      </w:r>
      <w:bookmarkEnd w:id="4"/>
    </w:p>
    <w:p w:rsidR="005D73F2" w:rsidRDefault="005D73F2" w:rsidP="00065DBC">
      <w:pPr>
        <w:jc w:val="both"/>
      </w:pPr>
    </w:p>
    <w:p w:rsidR="00AF7C35" w:rsidRDefault="00AF7C35" w:rsidP="00065DBC">
      <w:pPr>
        <w:jc w:val="both"/>
      </w:pPr>
      <w:r>
        <w:t xml:space="preserve">Dans cette feuille a lieu la saisie des données des planchers qui composent le bâtiment. Chaque tableau a </w:t>
      </w:r>
      <w:r w:rsidR="00D430DC">
        <w:t>un</w:t>
      </w:r>
      <w:r>
        <w:t xml:space="preserve"> en-tête pour pouvoir </w:t>
      </w:r>
      <w:r w:rsidR="00D430DC">
        <w:t xml:space="preserve">nommer chaque paroi saisie. Un libre choix du nom de chaque composant vous </w:t>
      </w:r>
      <w:r w:rsidR="006C3ED7">
        <w:t>est</w:t>
      </w:r>
      <w:r w:rsidR="00D430DC">
        <w:t xml:space="preserve"> laissé pour que vous puissiez vous approprier les parois et effectuer des modifications rapides si nécessaire. </w:t>
      </w:r>
      <w:r w:rsidR="006C3ED7">
        <w:t>Une liste déroulante vous  permet de sélectionner le composant nécessaire.</w:t>
      </w:r>
    </w:p>
    <w:p w:rsidR="00EB0C6F" w:rsidRDefault="00EB0C6F" w:rsidP="00EB0C6F">
      <w:pPr>
        <w:jc w:val="both"/>
      </w:pPr>
      <w:r>
        <w:t xml:space="preserve">La saisie s’effectue couche par couche dans la paroi. Lorsqu’une couche donnée est composée d’un seul matériau (exemple : plaque de </w:t>
      </w:r>
      <w:r w:rsidR="00695D3A">
        <w:t>plâtre</w:t>
      </w:r>
      <w:r>
        <w:t xml:space="preserve"> de 13mm, ou béton armé de 200mm), on mentionne 100% dans « pourcentage au sein de la couche »)</w:t>
      </w:r>
    </w:p>
    <w:p w:rsidR="00EB0C6F" w:rsidRDefault="00EB0C6F" w:rsidP="00EB0C6F">
      <w:pPr>
        <w:jc w:val="both"/>
      </w:pPr>
      <w:r>
        <w:t xml:space="preserve">Lorsque plusieurs matériaux composent une même couche (exemple : isolant et solives dans un plancher isolé), il faut saisir 2 lignes pour cette couche (exemple : 1 ligne pour l’isolant avec le pourcentage correspondant + 1 ligne pour le bois avec le pourcentage correspondant).   </w:t>
      </w:r>
    </w:p>
    <w:p w:rsidR="00EB0C6F" w:rsidRDefault="00EB0C6F" w:rsidP="00EB0C6F">
      <w:pPr>
        <w:jc w:val="both"/>
      </w:pPr>
      <w:r>
        <w:t>Dans l’exemple ci-dessous, les lignes 4 et 5 correspondent à la même couche (de 250 mm d’épaisseur), le solivage en bois représentant 10% du volume de la couche et l’isolant 90%.</w:t>
      </w:r>
    </w:p>
    <w:p w:rsidR="00EB0C6F" w:rsidRDefault="00FB4A14" w:rsidP="00065DBC">
      <w:pPr>
        <w:jc w:val="both"/>
      </w:pPr>
      <w:r>
        <w:t xml:space="preserve">A noter, </w:t>
      </w:r>
      <w:r w:rsidR="00EB0C6F">
        <w:t>qu’</w:t>
      </w:r>
      <w:r>
        <w:t>un produit dont l’unité est « U » a toujours un pourcentage égal à 100</w:t>
      </w:r>
      <w:r>
        <w:rPr>
          <w:rFonts w:cstheme="minorHAnsi"/>
        </w:rPr>
        <w:t>%</w:t>
      </w:r>
      <w:r>
        <w:t>.</w:t>
      </w:r>
    </w:p>
    <w:p w:rsidR="00EB0C6F" w:rsidRDefault="00170C4D" w:rsidP="00065DBC">
      <w:pPr>
        <w:jc w:val="both"/>
      </w:pPr>
      <w:r>
        <w:rPr>
          <w:noProof/>
          <w:lang w:eastAsia="fr-FR"/>
        </w:rPr>
        <mc:AlternateContent>
          <mc:Choice Requires="wps">
            <w:drawing>
              <wp:anchor distT="0" distB="0" distL="114300" distR="114300" simplePos="0" relativeHeight="251659264" behindDoc="0" locked="0" layoutInCell="1" allowOverlap="1" wp14:anchorId="42CF8B04" wp14:editId="2F15021A">
                <wp:simplePos x="0" y="0"/>
                <wp:positionH relativeFrom="column">
                  <wp:posOffset>3195955</wp:posOffset>
                </wp:positionH>
                <wp:positionV relativeFrom="paragraph">
                  <wp:posOffset>194945</wp:posOffset>
                </wp:positionV>
                <wp:extent cx="713740" cy="371475"/>
                <wp:effectExtent l="38100" t="19050" r="67310" b="104775"/>
                <wp:wrapNone/>
                <wp:docPr id="3" name="Connecteur droit avec flèche 3"/>
                <wp:cNvGraphicFramePr/>
                <a:graphic xmlns:a="http://schemas.openxmlformats.org/drawingml/2006/main">
                  <a:graphicData uri="http://schemas.microsoft.com/office/word/2010/wordprocessingShape">
                    <wps:wsp>
                      <wps:cNvCnPr/>
                      <wps:spPr>
                        <a:xfrm flipH="1">
                          <a:off x="0" y="0"/>
                          <a:ext cx="713740" cy="37147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V relativeFrom="margin">
                  <wp14:pctHeight>0</wp14:pctHeight>
                </wp14:sizeRelV>
              </wp:anchor>
            </w:drawing>
          </mc:Choice>
          <mc:Fallback>
            <w:pict>
              <v:shape w14:anchorId="2C83D35B" id="Connecteur droit avec flèche 3" o:spid="_x0000_s1026" type="#_x0000_t32" style="position:absolute;margin-left:251.65pt;margin-top:15.35pt;width:56.2pt;height:29.25pt;flip:x;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" strokecolor="#c0504d [3205]"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666432" behindDoc="0" locked="0" layoutInCell="1" allowOverlap="1" wp14:anchorId="01A46072" wp14:editId="1A14957C">
                <wp:simplePos x="0" y="0"/>
                <wp:positionH relativeFrom="column">
                  <wp:posOffset>3910330</wp:posOffset>
                </wp:positionH>
                <wp:positionV relativeFrom="paragraph">
                  <wp:posOffset>80645</wp:posOffset>
                </wp:positionV>
                <wp:extent cx="1133475" cy="257175"/>
                <wp:effectExtent l="0" t="0" r="28575" b="28575"/>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25717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77901" w:rsidRDefault="00A77901">
                            <w:r>
                              <w:t>Titre de la paroi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A46072" id="_x0000_s1028" type="#_x0000_t202" style="position:absolute;left:0;text-align:left;margin-left:307.9pt;margin-top:6.35pt;width:89.25pt;height:20.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" fillcolor="white [3201]" strokecolor="#c0504d [3205]" strokeweight="2pt">
                <v:textbox>
                  <w:txbxContent>
                    <w:p w:rsidR="00A77901" w:rsidRDefault="00A77901">
                      <w:r>
                        <w:t>Titre de la paroi</w:t>
                      </w:r>
                    </w:p>
                  </w:txbxContent>
                </v:textbox>
              </v:shape>
            </w:pict>
          </mc:Fallback>
        </mc:AlternateContent>
      </w:r>
    </w:p>
    <w:p w:rsidR="00FB4A14" w:rsidRDefault="009C0B69">
      <w:r>
        <w:rPr>
          <w:noProof/>
          <w:lang w:eastAsia="fr-FR"/>
        </w:rPr>
        <mc:AlternateContent>
          <mc:Choice Requires="wps">
            <w:drawing>
              <wp:anchor distT="0" distB="0" distL="114300" distR="114300" simplePos="0" relativeHeight="251664384" behindDoc="0" locked="0" layoutInCell="1" allowOverlap="1" wp14:anchorId="3EC86FFB" wp14:editId="2A7CC561">
                <wp:simplePos x="0" y="0"/>
                <wp:positionH relativeFrom="column">
                  <wp:posOffset>1437964</wp:posOffset>
                </wp:positionH>
                <wp:positionV relativeFrom="paragraph">
                  <wp:posOffset>2985603</wp:posOffset>
                </wp:positionV>
                <wp:extent cx="750498" cy="422694"/>
                <wp:effectExtent l="38100" t="38100" r="50165" b="92075"/>
                <wp:wrapNone/>
                <wp:docPr id="8" name="Connecteur droit avec flèche 8"/>
                <wp:cNvGraphicFramePr/>
                <a:graphic xmlns:a="http://schemas.openxmlformats.org/drawingml/2006/main">
                  <a:graphicData uri="http://schemas.microsoft.com/office/word/2010/wordprocessingShape">
                    <wps:wsp>
                      <wps:cNvCnPr/>
                      <wps:spPr>
                        <a:xfrm flipH="1" flipV="1">
                          <a:off x="0" y="0"/>
                          <a:ext cx="750498" cy="422694"/>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63BBEB" id="Connecteur droit avec flèche 8" o:spid="_x0000_s1026" type="#_x0000_t32" style="position:absolute;margin-left:113.25pt;margin-top:235.1pt;width:59.1pt;height:33.3pt;flip:x 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" strokecolor="#c0504d [3205]" strokeweight="2pt">
                <v:stroke endarrow="open"/>
                <v:shadow on="t" color="black" opacity="24903f" origin=",.5" offset="0,.55556mm"/>
              </v:shape>
            </w:pict>
          </mc:Fallback>
        </mc:AlternateContent>
      </w:r>
      <w:r w:rsidR="00A77901">
        <w:rPr>
          <w:noProof/>
          <w:lang w:eastAsia="fr-FR"/>
        </w:rPr>
        <mc:AlternateContent>
          <mc:Choice Requires="wps">
            <w:drawing>
              <wp:anchor distT="0" distB="0" distL="114300" distR="114300" simplePos="0" relativeHeight="251672576" behindDoc="0" locked="0" layoutInCell="1" allowOverlap="1" wp14:anchorId="10E65FF6" wp14:editId="70FC2779">
                <wp:simplePos x="0" y="0"/>
                <wp:positionH relativeFrom="column">
                  <wp:posOffset>2185586</wp:posOffset>
                </wp:positionH>
                <wp:positionV relativeFrom="paragraph">
                  <wp:posOffset>3267039</wp:posOffset>
                </wp:positionV>
                <wp:extent cx="1914525" cy="257175"/>
                <wp:effectExtent l="0" t="0" r="28575" b="28575"/>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4525" cy="25717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77901" w:rsidRDefault="00EB0C6F" w:rsidP="00A77901">
                            <w:r>
                              <w:t>Schéma descriptif</w:t>
                            </w:r>
                            <w:r w:rsidR="00170C4D">
                              <w:t xml:space="preserve"> </w:t>
                            </w:r>
                            <w:r>
                              <w:t xml:space="preserve"> </w:t>
                            </w:r>
                            <w:r w:rsidR="00A77901">
                              <w:t>de la paroi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E65FF6" id="_x0000_s1029" type="#_x0000_t202" style="position:absolute;margin-left:172.1pt;margin-top:257.25pt;width:150.75pt;height:20.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" fillcolor="white [3201]" strokecolor="#c0504d [3205]" strokeweight="2pt">
                <v:textbox>
                  <w:txbxContent>
                    <w:p w:rsidR="00A77901" w:rsidRDefault="00EB0C6F" w:rsidP="00A77901">
                      <w:r>
                        <w:t>Schéma descriptif</w:t>
                      </w:r>
                      <w:r w:rsidR="00170C4D">
                        <w:t xml:space="preserve"> </w:t>
                      </w:r>
                      <w:r>
                        <w:t xml:space="preserve"> </w:t>
                      </w:r>
                      <w:r w:rsidR="00A77901">
                        <w:t>de la paroi</w:t>
                      </w:r>
                    </w:p>
                  </w:txbxContent>
                </v:textbox>
              </v:shape>
            </w:pict>
          </mc:Fallback>
        </mc:AlternateContent>
      </w:r>
      <w:r w:rsidR="00A77901">
        <w:rPr>
          <w:noProof/>
          <w:lang w:eastAsia="fr-FR"/>
        </w:rPr>
        <mc:AlternateContent>
          <mc:Choice Requires="wps">
            <w:drawing>
              <wp:anchor distT="0" distB="0" distL="114300" distR="114300" simplePos="0" relativeHeight="251660288" behindDoc="0" locked="0" layoutInCell="1" allowOverlap="1" wp14:anchorId="14833543" wp14:editId="089EF8D3">
                <wp:simplePos x="0" y="0"/>
                <wp:positionH relativeFrom="column">
                  <wp:posOffset>-33020</wp:posOffset>
                </wp:positionH>
                <wp:positionV relativeFrom="paragraph">
                  <wp:posOffset>776605</wp:posOffset>
                </wp:positionV>
                <wp:extent cx="590550" cy="180975"/>
                <wp:effectExtent l="38100" t="38100" r="38100" b="123825"/>
                <wp:wrapNone/>
                <wp:docPr id="4" name="Connecteur droit avec flèche 4"/>
                <wp:cNvGraphicFramePr/>
                <a:graphic xmlns:a="http://schemas.openxmlformats.org/drawingml/2006/main">
                  <a:graphicData uri="http://schemas.microsoft.com/office/word/2010/wordprocessingShape">
                    <wps:wsp>
                      <wps:cNvCnPr/>
                      <wps:spPr>
                        <a:xfrm>
                          <a:off x="0" y="0"/>
                          <a:ext cx="590550" cy="18097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3772120D" id="Connecteur droit avec flèche 4" o:spid="_x0000_s1026" type="#_x0000_t32" style="position:absolute;margin-left:-2.6pt;margin-top:61.15pt;width:46.5pt;height:14.2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" strokecolor="#c0504d [3205]" strokeweight="2pt">
                <v:stroke endarrow="open"/>
                <v:shadow on="t" color="black" opacity="24903f" origin=",.5" offset="0,.55556mm"/>
              </v:shape>
            </w:pict>
          </mc:Fallback>
        </mc:AlternateContent>
      </w:r>
      <w:r w:rsidR="00A77901">
        <w:rPr>
          <w:noProof/>
          <w:lang w:eastAsia="fr-FR"/>
        </w:rPr>
        <mc:AlternateContent>
          <mc:Choice Requires="wps">
            <w:drawing>
              <wp:anchor distT="0" distB="0" distL="114300" distR="114300" simplePos="0" relativeHeight="251670528" behindDoc="0" locked="0" layoutInCell="1" allowOverlap="1" wp14:anchorId="55BC73F1" wp14:editId="39B8D4B8">
                <wp:simplePos x="0" y="0"/>
                <wp:positionH relativeFrom="column">
                  <wp:posOffset>-804545</wp:posOffset>
                </wp:positionH>
                <wp:positionV relativeFrom="paragraph">
                  <wp:posOffset>395605</wp:posOffset>
                </wp:positionV>
                <wp:extent cx="914400" cy="742950"/>
                <wp:effectExtent l="0" t="0" r="19050" b="19050"/>
                <wp:wrapNone/>
                <wp:docPr id="1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74295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77901" w:rsidRDefault="00A77901" w:rsidP="00A77901">
                            <w:r>
                              <w:t>Nom au choix des composants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BC73F1" id="_x0000_s1030" type="#_x0000_t202" style="position:absolute;margin-left:-63.35pt;margin-top:31.15pt;width:1in;height:58.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" fillcolor="white [3201]" strokecolor="#c0504d [3205]" strokeweight="2pt">
                <v:textbox>
                  <w:txbxContent>
                    <w:p w:rsidR="00A77901" w:rsidRDefault="00A77901" w:rsidP="00A77901">
                      <w:r>
                        <w:t>Nom au choix des composants</w:t>
                      </w:r>
                    </w:p>
                  </w:txbxContent>
                </v:textbox>
              </v:shape>
            </w:pict>
          </mc:Fallback>
        </mc:AlternateContent>
      </w:r>
      <w:r w:rsidR="00A77901">
        <w:rPr>
          <w:noProof/>
          <w:lang w:eastAsia="fr-FR"/>
        </w:rPr>
        <mc:AlternateContent>
          <mc:Choice Requires="wps">
            <w:drawing>
              <wp:anchor distT="0" distB="0" distL="114300" distR="114300" simplePos="0" relativeHeight="251668480" behindDoc="0" locked="0" layoutInCell="1" allowOverlap="1" wp14:anchorId="02C56D77" wp14:editId="6B0520CE">
                <wp:simplePos x="0" y="0"/>
                <wp:positionH relativeFrom="column">
                  <wp:posOffset>1500505</wp:posOffset>
                </wp:positionH>
                <wp:positionV relativeFrom="paragraph">
                  <wp:posOffset>1395730</wp:posOffset>
                </wp:positionV>
                <wp:extent cx="1609725" cy="466725"/>
                <wp:effectExtent l="0" t="0" r="28575" b="28575"/>
                <wp:wrapNone/>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9725" cy="46672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77901" w:rsidRDefault="00A77901" w:rsidP="00A77901">
                            <w:r>
                              <w:t>Menu déroulant pour le choix des composants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2C56D77" id="_x0000_s1031" type="#_x0000_t202" style="position:absolute;margin-left:118.15pt;margin-top:109.9pt;width:126.75pt;height:36.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" fillcolor="white [3201]" strokecolor="#c0504d [3205]" strokeweight="2pt">
                <v:textbox>
                  <w:txbxContent>
                    <w:p w:rsidR="00A77901" w:rsidRDefault="00A77901" w:rsidP="00A77901">
                      <w:r>
                        <w:t>Menu déroulant pour le choix des composants</w:t>
                      </w:r>
                    </w:p>
                  </w:txbxContent>
                </v:textbox>
              </v:shape>
            </w:pict>
          </mc:Fallback>
        </mc:AlternateContent>
      </w:r>
      <w:r w:rsidR="00FB4A14">
        <w:rPr>
          <w:noProof/>
          <w:lang w:eastAsia="fr-FR"/>
        </w:rPr>
        <mc:AlternateContent>
          <mc:Choice Requires="wps">
            <w:drawing>
              <wp:anchor distT="0" distB="0" distL="114300" distR="114300" simplePos="0" relativeHeight="251661312" behindDoc="0" locked="0" layoutInCell="1" allowOverlap="1" wp14:anchorId="45B2817E" wp14:editId="6C1E916B">
                <wp:simplePos x="0" y="0"/>
                <wp:positionH relativeFrom="column">
                  <wp:posOffset>1795780</wp:posOffset>
                </wp:positionH>
                <wp:positionV relativeFrom="paragraph">
                  <wp:posOffset>957580</wp:posOffset>
                </wp:positionV>
                <wp:extent cx="198755" cy="436880"/>
                <wp:effectExtent l="57150" t="38100" r="67945" b="77470"/>
                <wp:wrapNone/>
                <wp:docPr id="5" name="Connecteur droit avec flèche 5"/>
                <wp:cNvGraphicFramePr/>
                <a:graphic xmlns:a="http://schemas.openxmlformats.org/drawingml/2006/main">
                  <a:graphicData uri="http://schemas.microsoft.com/office/word/2010/wordprocessingShape">
                    <wps:wsp>
                      <wps:cNvCnPr/>
                      <wps:spPr>
                        <a:xfrm flipH="1" flipV="1">
                          <a:off x="0" y="0"/>
                          <a:ext cx="198755" cy="43688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686DE15" id="Connecteur droit avec flèche 5" o:spid="_x0000_s1026" type="#_x0000_t32" style="position:absolute;margin-left:141.4pt;margin-top:75.4pt;width:15.65pt;height:34.4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" strokecolor="#c0504d [3205]" strokeweight="2pt">
                <v:stroke endarrow="open"/>
                <v:shadow on="t" color="black" opacity="24903f" origin=",.5" offset="0,.55556mm"/>
              </v:shape>
            </w:pict>
          </mc:Fallback>
        </mc:AlternateContent>
      </w:r>
      <w:r w:rsidR="00FB4A14">
        <w:rPr>
          <w:noProof/>
          <w:lang w:eastAsia="fr-FR"/>
        </w:rPr>
        <mc:AlternateContent>
          <mc:Choice Requires="wps">
            <w:drawing>
              <wp:anchor distT="0" distB="0" distL="114300" distR="114300" simplePos="0" relativeHeight="251663360" behindDoc="0" locked="0" layoutInCell="1" allowOverlap="1" wp14:anchorId="6BBD9D1F" wp14:editId="644193CA">
                <wp:simplePos x="0" y="0"/>
                <wp:positionH relativeFrom="column">
                  <wp:posOffset>1148081</wp:posOffset>
                </wp:positionH>
                <wp:positionV relativeFrom="paragraph">
                  <wp:posOffset>1024256</wp:posOffset>
                </wp:positionV>
                <wp:extent cx="847724" cy="371474"/>
                <wp:effectExtent l="38100" t="38100" r="67310" b="86360"/>
                <wp:wrapNone/>
                <wp:docPr id="6" name="Connecteur droit avec flèche 6"/>
                <wp:cNvGraphicFramePr/>
                <a:graphic xmlns:a="http://schemas.openxmlformats.org/drawingml/2006/main">
                  <a:graphicData uri="http://schemas.microsoft.com/office/word/2010/wordprocessingShape">
                    <wps:wsp>
                      <wps:cNvCnPr/>
                      <wps:spPr>
                        <a:xfrm flipH="1" flipV="1">
                          <a:off x="0" y="0"/>
                          <a:ext cx="847724" cy="371474"/>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anchor>
            </w:drawing>
          </mc:Choice>
          <mc:Fallback>
            <w:pict>
              <v:shape w14:anchorId="64B5A266" id="Connecteur droit avec flèche 6" o:spid="_x0000_s1026" type="#_x0000_t32" style="position:absolute;margin-left:90.4pt;margin-top:80.65pt;width:66.75pt;height:29.25pt;flip:x y;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" strokecolor="#c0504d [3205]" strokeweight="2pt">
                <v:stroke endarrow="open"/>
                <v:shadow on="t" color="black" opacity="24903f" origin=",.5" offset="0,.55556mm"/>
              </v:shape>
            </w:pict>
          </mc:Fallback>
        </mc:AlternateContent>
      </w:r>
      <w:r w:rsidR="00FB4A14">
        <w:rPr>
          <w:noProof/>
          <w:lang w:eastAsia="fr-FR"/>
        </w:rPr>
        <w:drawing>
          <wp:inline distT="0" distB="0" distL="0" distR="0" wp14:anchorId="573C2BA3" wp14:editId="3A62F6EA">
            <wp:extent cx="5848350" cy="3581400"/>
            <wp:effectExtent l="19050" t="19050" r="19050" b="190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7"/>
                    <a:srcRect l="39811" t="15000" r="3639" b="14999"/>
                    <a:stretch/>
                  </pic:blipFill>
                  <pic:spPr bwMode="auto">
                    <a:xfrm>
                      <a:off x="0" y="0"/>
                      <a:ext cx="5856159" cy="3586182"/>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FB4A14" w:rsidRDefault="00FB4A14" w:rsidP="00065DBC">
      <w:pPr>
        <w:jc w:val="both"/>
      </w:pPr>
      <w:r>
        <w:t>En bas à gauche de chaque tablea</w:t>
      </w:r>
      <w:r w:rsidR="00020B49">
        <w:t xml:space="preserve">u, un espace est prévu pour </w:t>
      </w:r>
      <w:r w:rsidR="0071288D">
        <w:t xml:space="preserve">insérer </w:t>
      </w:r>
      <w:r w:rsidR="00020B49">
        <w:t xml:space="preserve">un schéma </w:t>
      </w:r>
      <w:r w:rsidR="0071288D">
        <w:t>de la composition de la paroi.</w:t>
      </w:r>
    </w:p>
    <w:p w:rsidR="00AC49E0" w:rsidRPr="009C0B69" w:rsidRDefault="00FB4A14" w:rsidP="00170C4D">
      <w:pPr>
        <w:jc w:val="both"/>
        <w:rPr>
          <w:b/>
        </w:rPr>
      </w:pPr>
      <w:r w:rsidRPr="009C0B69">
        <w:rPr>
          <w:b/>
        </w:rPr>
        <w:t>Ces informations sont identiques pour les feuilles : Murs, Toitures, Cloisons.</w:t>
      </w:r>
      <w:r w:rsidR="00AC49E0" w:rsidRPr="009C0B69">
        <w:rPr>
          <w:b/>
        </w:rPr>
        <w:br w:type="page"/>
      </w:r>
    </w:p>
    <w:p w:rsidR="00FB4A14" w:rsidRDefault="00A67004" w:rsidP="00AC49E0">
      <w:pPr>
        <w:pStyle w:val="Titre1"/>
        <w:numPr>
          <w:ilvl w:val="0"/>
          <w:numId w:val="1"/>
        </w:numPr>
      </w:pPr>
      <w:bookmarkStart w:id="5" w:name="_Toc424034569"/>
      <w:r>
        <w:lastRenderedPageBreak/>
        <w:t>Feuilles Listes Planchers</w:t>
      </w:r>
      <w:bookmarkEnd w:id="5"/>
    </w:p>
    <w:p w:rsidR="00AC49E0" w:rsidRDefault="00AC49E0" w:rsidP="00065DBC">
      <w:pPr>
        <w:jc w:val="both"/>
      </w:pPr>
    </w:p>
    <w:p w:rsidR="006C3ED7" w:rsidRDefault="00A67004" w:rsidP="00065DBC">
      <w:pPr>
        <w:jc w:val="both"/>
      </w:pPr>
      <w:r>
        <w:t xml:space="preserve">Cette feuille est un récapitulatif </w:t>
      </w:r>
      <w:r w:rsidR="00065DBC">
        <w:t xml:space="preserve">graphique </w:t>
      </w:r>
      <w:r>
        <w:t xml:space="preserve">des différents planchers </w:t>
      </w:r>
      <w:r w:rsidR="00170C4D">
        <w:t>que vous avez saisis</w:t>
      </w:r>
      <w:r w:rsidR="00065DBC">
        <w:t xml:space="preserve"> pour po</w:t>
      </w:r>
      <w:r w:rsidR="00170C4D">
        <w:t>uvoir les comparer en termes d’</w:t>
      </w:r>
      <w:r w:rsidR="00B61CAC">
        <w:t>impact sur l’</w:t>
      </w:r>
      <w:r w:rsidR="00170C4D">
        <w:t>énergie g</w:t>
      </w:r>
      <w:r w:rsidR="00065DBC">
        <w:t xml:space="preserve">rise et d’impact sur le changement climatique. </w:t>
      </w:r>
    </w:p>
    <w:p w:rsidR="00AC49E0" w:rsidRDefault="00AC49E0" w:rsidP="00065DBC">
      <w:pPr>
        <w:jc w:val="both"/>
      </w:pPr>
    </w:p>
    <w:p w:rsidR="00F64A51" w:rsidRDefault="00F64A51" w:rsidP="00065DBC">
      <w:pPr>
        <w:jc w:val="both"/>
      </w:pPr>
      <w:r>
        <w:rPr>
          <w:noProof/>
          <w:lang w:eastAsia="fr-FR"/>
        </w:rPr>
        <w:drawing>
          <wp:inline distT="0" distB="0" distL="0" distR="0" wp14:anchorId="06CE46A8" wp14:editId="32795F97">
            <wp:extent cx="5867400" cy="1396328"/>
            <wp:effectExtent l="19050" t="19050" r="19050" b="1397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812" t="25294" r="28403" b="45588"/>
                    <a:stretch/>
                  </pic:blipFill>
                  <pic:spPr bwMode="auto">
                    <a:xfrm>
                      <a:off x="0" y="0"/>
                      <a:ext cx="5867662" cy="1396390"/>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AC49E0" w:rsidRDefault="00AC49E0" w:rsidP="00065DBC">
      <w:pPr>
        <w:jc w:val="both"/>
      </w:pPr>
    </w:p>
    <w:p w:rsidR="00065DBC" w:rsidRDefault="00065DBC" w:rsidP="00065DBC">
      <w:pPr>
        <w:jc w:val="both"/>
      </w:pPr>
      <w:r>
        <w:t>Ces informations sont identiques pour les feuilles : Liste Murs, Liste Toitures, Liste Cloisons.</w:t>
      </w:r>
    </w:p>
    <w:p w:rsidR="00065DBC" w:rsidRDefault="00065DBC"/>
    <w:p w:rsidR="00AC49E0" w:rsidRDefault="00AC49E0">
      <w:pPr>
        <w:rPr>
          <w:rFonts w:asciiTheme="majorHAnsi" w:eastAsiaTheme="majorEastAsia" w:hAnsiTheme="majorHAnsi" w:cstheme="majorBidi"/>
          <w:b/>
          <w:bCs/>
          <w:color w:val="365F91" w:themeColor="accent1" w:themeShade="BF"/>
          <w:sz w:val="28"/>
          <w:szCs w:val="28"/>
        </w:rPr>
      </w:pPr>
      <w:r>
        <w:br w:type="page"/>
      </w:r>
    </w:p>
    <w:p w:rsidR="00C95EEE" w:rsidRDefault="00C95EEE" w:rsidP="00C95EEE">
      <w:pPr>
        <w:pStyle w:val="Titre1"/>
        <w:numPr>
          <w:ilvl w:val="0"/>
          <w:numId w:val="1"/>
        </w:numPr>
      </w:pPr>
      <w:bookmarkStart w:id="6" w:name="_Toc424034570"/>
      <w:r>
        <w:lastRenderedPageBreak/>
        <w:t>Feuille Bibliothèque des Parois</w:t>
      </w:r>
      <w:bookmarkEnd w:id="6"/>
    </w:p>
    <w:p w:rsidR="005D73F2" w:rsidRDefault="005D73F2" w:rsidP="00C95EEE">
      <w:pPr>
        <w:jc w:val="both"/>
      </w:pPr>
    </w:p>
    <w:p w:rsidR="00C95EEE" w:rsidRDefault="00C95EEE" w:rsidP="00C95EEE">
      <w:pPr>
        <w:jc w:val="both"/>
      </w:pPr>
      <w:r>
        <w:t xml:space="preserve">Cette feuille sert de récapitulatif des différentes parois que vous avez saisies. Aucune modification ne doit avoir lieu ici. Excepté pour la plage des matériaux génériques dont vous pouvez choisir sa composition à l’aide d’un menu déroulant. Il vous suffira seulement de sélectionner le produit qui vous est nécessaire. </w:t>
      </w:r>
    </w:p>
    <w:p w:rsidR="005D73F2" w:rsidRDefault="00C95EEE" w:rsidP="005D73F2">
      <w:pPr>
        <w:jc w:val="both"/>
      </w:pPr>
      <w:r>
        <w:t>Les matériaux génériques sont extraits de la feuille Matériaux.</w:t>
      </w:r>
    </w:p>
    <w:p w:rsidR="005D73F2" w:rsidRDefault="005D73F2" w:rsidP="005D73F2">
      <w:pPr>
        <w:jc w:val="both"/>
      </w:pPr>
      <w:r>
        <w:t>Ils sont utilisés lorsqu’il est nécessaire de saisir des données en m</w:t>
      </w:r>
      <w:r>
        <w:rPr>
          <w:rFonts w:cstheme="minorHAnsi"/>
        </w:rPr>
        <w:t>ᶾ</w:t>
      </w:r>
      <w:r>
        <w:t>.</w:t>
      </w:r>
    </w:p>
    <w:p w:rsidR="00C95EEE" w:rsidRPr="009C0B69" w:rsidRDefault="005D73F2" w:rsidP="005D73F2">
      <w:pPr>
        <w:jc w:val="both"/>
      </w:pPr>
      <w:r>
        <w:t>Exemple : Dans la construction bois, le m</w:t>
      </w:r>
      <w:r>
        <w:rPr>
          <w:rFonts w:cstheme="minorHAnsi"/>
        </w:rPr>
        <w:t>ᶾ</w:t>
      </w:r>
      <w:r>
        <w:t xml:space="preserve"> de bois est souvent utilisé pour quantifier la charpente.</w:t>
      </w:r>
      <w:r w:rsidR="009C0B69">
        <w:t xml:space="preserve"> </w:t>
      </w:r>
    </w:p>
    <w:p w:rsidR="00C95EEE" w:rsidRDefault="00C95EEE" w:rsidP="00C95EEE">
      <w:pPr>
        <w:jc w:val="both"/>
      </w:pPr>
    </w:p>
    <w:p w:rsidR="00C95EEE" w:rsidRDefault="00C95EEE" w:rsidP="00C95EEE">
      <w:pPr>
        <w:jc w:val="both"/>
      </w:pPr>
      <w:r>
        <w:rPr>
          <w:noProof/>
          <w:lang w:eastAsia="fr-FR"/>
        </w:rPr>
        <mc:AlternateContent>
          <mc:Choice Requires="wps">
            <w:drawing>
              <wp:anchor distT="0" distB="0" distL="114300" distR="114300" simplePos="0" relativeHeight="251738112" behindDoc="0" locked="0" layoutInCell="1" allowOverlap="1" wp14:anchorId="19C01887" wp14:editId="7979C250">
                <wp:simplePos x="0" y="0"/>
                <wp:positionH relativeFrom="column">
                  <wp:posOffset>3034030</wp:posOffset>
                </wp:positionH>
                <wp:positionV relativeFrom="paragraph">
                  <wp:posOffset>1080770</wp:posOffset>
                </wp:positionV>
                <wp:extent cx="1752600" cy="666750"/>
                <wp:effectExtent l="0" t="0" r="19050" b="19050"/>
                <wp:wrapNone/>
                <wp:docPr id="5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66675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C95EEE" w:rsidRDefault="00C95EEE" w:rsidP="00C95EEE">
                            <w:r>
                              <w:t>Menu déroulant permettant le choix de vos matériaux génériques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C01887" id="_x0000_s1032" type="#_x0000_t202" style="position:absolute;left:0;text-align:left;margin-left:238.9pt;margin-top:85.1pt;width:138pt;height:52.5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" fillcolor="white [3201]" strokecolor="#c0504d [3205]" strokeweight="2pt">
                <v:textbox>
                  <w:txbxContent>
                    <w:p w:rsidR="00C95EEE" w:rsidRDefault="00C95EEE" w:rsidP="00C95EEE">
                      <w:r>
                        <w:t>Menu déroulant permettant le choix de vos matériaux génériques</w:t>
                      </w:r>
                    </w:p>
                  </w:txbxContent>
                </v:textbox>
              </v:shape>
            </w:pict>
          </mc:Fallback>
        </mc:AlternateContent>
      </w:r>
      <w:r>
        <w:rPr>
          <w:noProof/>
          <w:lang w:eastAsia="fr-FR"/>
        </w:rPr>
        <mc:AlternateContent>
          <mc:Choice Requires="wps">
            <w:drawing>
              <wp:anchor distT="0" distB="0" distL="114300" distR="114300" simplePos="0" relativeHeight="251737088" behindDoc="0" locked="0" layoutInCell="1" allowOverlap="1" wp14:anchorId="4F207E02" wp14:editId="2C8EF1D0">
                <wp:simplePos x="0" y="0"/>
                <wp:positionH relativeFrom="column">
                  <wp:posOffset>2538730</wp:posOffset>
                </wp:positionH>
                <wp:positionV relativeFrom="paragraph">
                  <wp:posOffset>1090295</wp:posOffset>
                </wp:positionV>
                <wp:extent cx="495300" cy="342900"/>
                <wp:effectExtent l="57150" t="38100" r="57150" b="95250"/>
                <wp:wrapNone/>
                <wp:docPr id="54" name="Connecteur droit avec flèche 54"/>
                <wp:cNvGraphicFramePr/>
                <a:graphic xmlns:a="http://schemas.openxmlformats.org/drawingml/2006/main">
                  <a:graphicData uri="http://schemas.microsoft.com/office/word/2010/wordprocessingShape">
                    <wps:wsp>
                      <wps:cNvCnPr/>
                      <wps:spPr>
                        <a:xfrm flipH="1" flipV="1">
                          <a:off x="0" y="0"/>
                          <a:ext cx="495300" cy="3429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1C5A21A0" id="Connecteur droit avec flèche 54" o:spid="_x0000_s1026" type="#_x0000_t32" style="position:absolute;margin-left:199.9pt;margin-top:85.85pt;width:39pt;height:27pt;flip:x y;z-index:251737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" strokecolor="#c0504d [3205]" strokeweight="2pt">
                <v:stroke endarrow="open"/>
                <v:shadow on="t" color="black" opacity="24903f" origin=",.5" offset="0,.55556mm"/>
              </v:shape>
            </w:pict>
          </mc:Fallback>
        </mc:AlternateContent>
      </w:r>
      <w:r>
        <w:rPr>
          <w:noProof/>
          <w:lang w:eastAsia="fr-FR"/>
        </w:rPr>
        <w:drawing>
          <wp:inline distT="0" distB="0" distL="0" distR="0" wp14:anchorId="02DF7F4D" wp14:editId="53234C11">
            <wp:extent cx="6012444" cy="2657475"/>
            <wp:effectExtent l="19050" t="19050" r="26670" b="9525"/>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10913" t="29706" r="6081" b="10882"/>
                    <a:stretch/>
                  </pic:blipFill>
                  <pic:spPr bwMode="auto">
                    <a:xfrm>
                      <a:off x="0" y="0"/>
                      <a:ext cx="6020066" cy="2660844"/>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C95EEE" w:rsidRDefault="00C95EEE" w:rsidP="00C95EEE">
      <w:pPr>
        <w:jc w:val="both"/>
      </w:pPr>
    </w:p>
    <w:p w:rsidR="00C95EEE" w:rsidRDefault="00C95EEE">
      <w:pPr>
        <w:rPr>
          <w:rFonts w:asciiTheme="majorHAnsi" w:eastAsiaTheme="majorEastAsia" w:hAnsiTheme="majorHAnsi" w:cstheme="majorBidi"/>
          <w:b/>
          <w:bCs/>
          <w:color w:val="365F91" w:themeColor="accent1" w:themeShade="BF"/>
          <w:sz w:val="28"/>
          <w:szCs w:val="28"/>
        </w:rPr>
      </w:pPr>
      <w:r>
        <w:br w:type="page"/>
      </w:r>
    </w:p>
    <w:p w:rsidR="00066DC1" w:rsidRDefault="00066DC1" w:rsidP="00C95EEE">
      <w:pPr>
        <w:pStyle w:val="Titre1"/>
        <w:numPr>
          <w:ilvl w:val="0"/>
          <w:numId w:val="1"/>
        </w:numPr>
      </w:pPr>
      <w:bookmarkStart w:id="7" w:name="_Toc424034571"/>
      <w:r>
        <w:lastRenderedPageBreak/>
        <w:t>Feuille Interface Calcul</w:t>
      </w:r>
      <w:bookmarkEnd w:id="7"/>
    </w:p>
    <w:p w:rsidR="00AC49E0" w:rsidRDefault="00AC49E0"/>
    <w:p w:rsidR="00E57C36" w:rsidRDefault="00F64A51">
      <w:r>
        <w:t>On saisit ici les données générales du bâtiment</w:t>
      </w:r>
      <w:r w:rsidR="00E57C36">
        <w:t xml:space="preserve"> comme sa surface SHON en m² et les métrés de toutes les parois qui le constitue. </w:t>
      </w:r>
    </w:p>
    <w:p w:rsidR="00C95EEE" w:rsidRDefault="004F07E3" w:rsidP="004F07E3">
      <w:r>
        <w:t>Pour chaque scénario, il vous suffit de choisir chaque paroi que vous voulez comparer dans le menu déroulant de chaque plage.</w:t>
      </w:r>
    </w:p>
    <w:p w:rsidR="00170C4D" w:rsidRDefault="00170C4D" w:rsidP="004F07E3">
      <w:r>
        <w:rPr>
          <w:noProof/>
          <w:lang w:eastAsia="fr-FR"/>
        </w:rPr>
        <mc:AlternateContent>
          <mc:Choice Requires="wps">
            <w:drawing>
              <wp:anchor distT="0" distB="0" distL="114300" distR="114300" simplePos="0" relativeHeight="251684864" behindDoc="0" locked="0" layoutInCell="1" allowOverlap="1" wp14:anchorId="30CB0BFB" wp14:editId="789770C6">
                <wp:simplePos x="0" y="0"/>
                <wp:positionH relativeFrom="column">
                  <wp:posOffset>4424680</wp:posOffset>
                </wp:positionH>
                <wp:positionV relativeFrom="paragraph">
                  <wp:posOffset>300990</wp:posOffset>
                </wp:positionV>
                <wp:extent cx="1581150" cy="495300"/>
                <wp:effectExtent l="0" t="0" r="19050" b="19050"/>
                <wp:wrapNone/>
                <wp:docPr id="2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81150" cy="49530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C1D2C" w:rsidRDefault="00AC1D2C" w:rsidP="00AC1D2C">
                            <w:r>
                              <w:t>Les différents scénarios des parois du bâtit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0CB0BFB" id="_x0000_s1033" type="#_x0000_t202" style="position:absolute;margin-left:348.4pt;margin-top:23.7pt;width:124.5pt;height:39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" fillcolor="white [3201]" strokecolor="#c0504d [3205]" strokeweight="2pt">
                <v:textbox>
                  <w:txbxContent>
                    <w:p w:rsidR="00AC1D2C" w:rsidRDefault="00AC1D2C" w:rsidP="00AC1D2C">
                      <w:r>
                        <w:t>Les différents scénarios des parois du bâtit</w:t>
                      </w:r>
                    </w:p>
                  </w:txbxContent>
                </v:textbox>
              </v:shape>
            </w:pict>
          </mc:Fallback>
        </mc:AlternateContent>
      </w:r>
    </w:p>
    <w:p w:rsidR="00170C4D" w:rsidRDefault="00170C4D" w:rsidP="004F07E3"/>
    <w:p w:rsidR="006C3ED7" w:rsidRDefault="008B6050">
      <w:r>
        <w:rPr>
          <w:noProof/>
          <w:lang w:eastAsia="fr-FR"/>
        </w:rPr>
        <mc:AlternateContent>
          <mc:Choice Requires="wps">
            <w:drawing>
              <wp:anchor distT="0" distB="0" distL="114300" distR="114300" simplePos="0" relativeHeight="251691008" behindDoc="0" locked="0" layoutInCell="1" allowOverlap="1" wp14:anchorId="1D0F3251" wp14:editId="6B0A0BB0">
                <wp:simplePos x="0" y="0"/>
                <wp:positionH relativeFrom="column">
                  <wp:posOffset>1271905</wp:posOffset>
                </wp:positionH>
                <wp:positionV relativeFrom="paragraph">
                  <wp:posOffset>1797050</wp:posOffset>
                </wp:positionV>
                <wp:extent cx="1676400" cy="695325"/>
                <wp:effectExtent l="0" t="0" r="19050" b="28575"/>
                <wp:wrapNone/>
                <wp:docPr id="2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69532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8B6050" w:rsidRDefault="008B6050" w:rsidP="008B6050">
                            <w:r>
                              <w:t>Sous-total de l’impact sur l’environnement de la toiture selon le scénario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0F3251" id="_x0000_s1034" type="#_x0000_t202" style="position:absolute;margin-left:100.15pt;margin-top:141.5pt;width:132pt;height:54.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" fillcolor="white [3201]" strokecolor="#c0504d [3205]" strokeweight="2pt">
                <v:textbox>
                  <w:txbxContent>
                    <w:p w:rsidR="008B6050" w:rsidRDefault="008B6050" w:rsidP="008B6050">
                      <w:r>
                        <w:t>Sous-total de l’impact sur l’environnement de la toiture selon le scénario</w:t>
                      </w:r>
                    </w:p>
                  </w:txbxContent>
                </v:textbox>
              </v:shape>
            </w:pict>
          </mc:Fallback>
        </mc:AlternateContent>
      </w:r>
      <w:r>
        <w:rPr>
          <w:noProof/>
          <w:lang w:eastAsia="fr-FR"/>
        </w:rPr>
        <mc:AlternateContent>
          <mc:Choice Requires="wps">
            <w:drawing>
              <wp:anchor distT="0" distB="0" distL="114300" distR="114300" simplePos="0" relativeHeight="251688960" behindDoc="0" locked="0" layoutInCell="1" allowOverlap="1" wp14:anchorId="7B6F5CF7" wp14:editId="7A4E5DA6">
                <wp:simplePos x="0" y="0"/>
                <wp:positionH relativeFrom="column">
                  <wp:posOffset>2824480</wp:posOffset>
                </wp:positionH>
                <wp:positionV relativeFrom="paragraph">
                  <wp:posOffset>1511300</wp:posOffset>
                </wp:positionV>
                <wp:extent cx="571500" cy="361950"/>
                <wp:effectExtent l="38100" t="38100" r="57150" b="95250"/>
                <wp:wrapNone/>
                <wp:docPr id="23" name="Connecteur droit avec flèche 23"/>
                <wp:cNvGraphicFramePr/>
                <a:graphic xmlns:a="http://schemas.openxmlformats.org/drawingml/2006/main">
                  <a:graphicData uri="http://schemas.microsoft.com/office/word/2010/wordprocessingShape">
                    <wps:wsp>
                      <wps:cNvCnPr/>
                      <wps:spPr>
                        <a:xfrm flipV="1">
                          <a:off x="0" y="0"/>
                          <a:ext cx="571500" cy="36195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05B0876" id="Connecteur droit avec flèche 23" o:spid="_x0000_s1026" type="#_x0000_t32" style="position:absolute;margin-left:222.4pt;margin-top:119pt;width:45pt;height:28.5pt;flip:y;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" strokecolor="#c0504d [3205]"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686912" behindDoc="0" locked="0" layoutInCell="1" allowOverlap="1" wp14:anchorId="2B6B9521" wp14:editId="5944D526">
                <wp:simplePos x="0" y="0"/>
                <wp:positionH relativeFrom="column">
                  <wp:posOffset>4281805</wp:posOffset>
                </wp:positionH>
                <wp:positionV relativeFrom="paragraph">
                  <wp:posOffset>2035175</wp:posOffset>
                </wp:positionV>
                <wp:extent cx="1390650" cy="504825"/>
                <wp:effectExtent l="0" t="0" r="19050" b="28575"/>
                <wp:wrapNone/>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0650" cy="50482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8B6050" w:rsidRDefault="008B6050" w:rsidP="008B6050">
                            <w:r>
                              <w:t>Saisie des métrés de chacune des parois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6B9521" id="_x0000_s1035" type="#_x0000_t202" style="position:absolute;margin-left:337.15pt;margin-top:160.25pt;width:109.5pt;height:39.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" fillcolor="white [3201]" strokecolor="#c0504d [3205]" strokeweight="2pt">
                <v:textbox>
                  <w:txbxContent>
                    <w:p w:rsidR="008B6050" w:rsidRDefault="008B6050" w:rsidP="008B6050">
                      <w:r>
                        <w:t>Saisie des métrés de chacune des parois</w:t>
                      </w:r>
                    </w:p>
                  </w:txbxContent>
                </v:textbox>
              </v:shape>
            </w:pict>
          </mc:Fallback>
        </mc:AlternateContent>
      </w:r>
      <w:r w:rsidR="00AC1D2C">
        <w:rPr>
          <w:noProof/>
          <w:lang w:eastAsia="fr-FR"/>
        </w:rPr>
        <mc:AlternateContent>
          <mc:Choice Requires="wps">
            <w:drawing>
              <wp:anchor distT="0" distB="0" distL="114300" distR="114300" simplePos="0" relativeHeight="251682816" behindDoc="0" locked="0" layoutInCell="1" allowOverlap="1" wp14:anchorId="40B1FB8E" wp14:editId="070C4DE2">
                <wp:simplePos x="0" y="0"/>
                <wp:positionH relativeFrom="column">
                  <wp:posOffset>5234306</wp:posOffset>
                </wp:positionH>
                <wp:positionV relativeFrom="paragraph">
                  <wp:posOffset>149225</wp:posOffset>
                </wp:positionV>
                <wp:extent cx="276224" cy="257175"/>
                <wp:effectExtent l="57150" t="19050" r="67310" b="85725"/>
                <wp:wrapNone/>
                <wp:docPr id="20" name="Connecteur droit avec flèche 20"/>
                <wp:cNvGraphicFramePr/>
                <a:graphic xmlns:a="http://schemas.openxmlformats.org/drawingml/2006/main">
                  <a:graphicData uri="http://schemas.microsoft.com/office/word/2010/wordprocessingShape">
                    <wps:wsp>
                      <wps:cNvCnPr/>
                      <wps:spPr>
                        <a:xfrm flipH="1">
                          <a:off x="0" y="0"/>
                          <a:ext cx="276224" cy="257175"/>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714103" id="Connecteur droit avec flèche 20" o:spid="_x0000_s1026" type="#_x0000_t32" style="position:absolute;margin-left:412.15pt;margin-top:11.75pt;width:21.75pt;height:20.25pt;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" strokecolor="#c0504d [3205]" strokeweight="2pt">
                <v:stroke endarrow="open"/>
                <v:shadow on="t" color="black" opacity="24903f" origin=",.5" offset="0,.55556mm"/>
              </v:shape>
            </w:pict>
          </mc:Fallback>
        </mc:AlternateContent>
      </w:r>
      <w:r w:rsidR="00AC1D2C">
        <w:rPr>
          <w:noProof/>
          <w:lang w:eastAsia="fr-FR"/>
        </w:rPr>
        <mc:AlternateContent>
          <mc:Choice Requires="wps">
            <w:drawing>
              <wp:anchor distT="0" distB="0" distL="114300" distR="114300" simplePos="0" relativeHeight="251673600" behindDoc="0" locked="0" layoutInCell="1" allowOverlap="1" wp14:anchorId="7E147BAA" wp14:editId="72D91B2C">
                <wp:simplePos x="0" y="0"/>
                <wp:positionH relativeFrom="column">
                  <wp:posOffset>4729480</wp:posOffset>
                </wp:positionH>
                <wp:positionV relativeFrom="paragraph">
                  <wp:posOffset>586740</wp:posOffset>
                </wp:positionV>
                <wp:extent cx="400050" cy="351790"/>
                <wp:effectExtent l="57150" t="38100" r="57150" b="86360"/>
                <wp:wrapNone/>
                <wp:docPr id="14" name="Connecteur droit avec flèche 14"/>
                <wp:cNvGraphicFramePr/>
                <a:graphic xmlns:a="http://schemas.openxmlformats.org/drawingml/2006/main">
                  <a:graphicData uri="http://schemas.microsoft.com/office/word/2010/wordprocessingShape">
                    <wps:wsp>
                      <wps:cNvCnPr/>
                      <wps:spPr>
                        <a:xfrm flipH="1" flipV="1">
                          <a:off x="0" y="0"/>
                          <a:ext cx="400050" cy="35179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F4B49A" id="Connecteur droit avec flèche 14" o:spid="_x0000_s1026" type="#_x0000_t32" style="position:absolute;margin-left:372.4pt;margin-top:46.2pt;width:31.5pt;height:27.7pt;flip:x y;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" strokecolor="#c0504d [3205]" strokeweight="2pt">
                <v:stroke endarrow="open"/>
                <v:shadow on="t" color="black" opacity="24903f" origin=",.5" offset="0,.55556mm"/>
              </v:shape>
            </w:pict>
          </mc:Fallback>
        </mc:AlternateContent>
      </w:r>
      <w:r w:rsidR="00AC1D2C">
        <w:rPr>
          <w:noProof/>
          <w:lang w:eastAsia="fr-FR"/>
        </w:rPr>
        <mc:AlternateContent>
          <mc:Choice Requires="wps">
            <w:drawing>
              <wp:anchor distT="0" distB="0" distL="114300" distR="114300" simplePos="0" relativeHeight="251680768" behindDoc="0" locked="0" layoutInCell="1" allowOverlap="1" wp14:anchorId="0DF44EEA" wp14:editId="70841815">
                <wp:simplePos x="0" y="0"/>
                <wp:positionH relativeFrom="column">
                  <wp:posOffset>4729480</wp:posOffset>
                </wp:positionH>
                <wp:positionV relativeFrom="paragraph">
                  <wp:posOffset>939165</wp:posOffset>
                </wp:positionV>
                <wp:extent cx="1504950" cy="276225"/>
                <wp:effectExtent l="0" t="0" r="19050" b="28575"/>
                <wp:wrapNone/>
                <wp:docPr id="1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27622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C1D2C" w:rsidRDefault="00AC1D2C" w:rsidP="00AC1D2C">
                            <w:r>
                              <w:t>Surface SHON du bâtit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F44EEA" id="_x0000_s1036" type="#_x0000_t202" style="position:absolute;margin-left:372.4pt;margin-top:73.95pt;width:118.5pt;height:21.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" fillcolor="white [3201]" strokecolor="#c0504d [3205]" strokeweight="2pt">
                <v:textbox>
                  <w:txbxContent>
                    <w:p w:rsidR="00AC1D2C" w:rsidRDefault="00AC1D2C" w:rsidP="00AC1D2C">
                      <w:r>
                        <w:t>Surface SHON du bâtit</w:t>
                      </w:r>
                    </w:p>
                  </w:txbxContent>
                </v:textbox>
              </v:shape>
            </w:pict>
          </mc:Fallback>
        </mc:AlternateContent>
      </w:r>
      <w:r w:rsidR="00AC1D2C">
        <w:rPr>
          <w:noProof/>
          <w:lang w:eastAsia="fr-FR"/>
        </w:rPr>
        <mc:AlternateContent>
          <mc:Choice Requires="wps">
            <w:drawing>
              <wp:anchor distT="0" distB="0" distL="114300" distR="114300" simplePos="0" relativeHeight="251678720" behindDoc="0" locked="0" layoutInCell="1" allowOverlap="1" wp14:anchorId="169CDCDC" wp14:editId="1AD1A7E2">
                <wp:simplePos x="0" y="0"/>
                <wp:positionH relativeFrom="column">
                  <wp:posOffset>-375920</wp:posOffset>
                </wp:positionH>
                <wp:positionV relativeFrom="paragraph">
                  <wp:posOffset>1005840</wp:posOffset>
                </wp:positionV>
                <wp:extent cx="1285875" cy="695325"/>
                <wp:effectExtent l="0" t="0" r="28575" b="28575"/>
                <wp:wrapNone/>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695325"/>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AC1D2C" w:rsidRDefault="00AC1D2C" w:rsidP="00AC1D2C">
                            <w:r>
                              <w:t>Menu déroulant pour le choix des parois à comparer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9CDCDC" id="_x0000_s1037" type="#_x0000_t202" style="position:absolute;margin-left:-29.6pt;margin-top:79.2pt;width:101.25pt;height:5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" fillcolor="white [3201]" strokecolor="#c0504d [3205]" strokeweight="2pt">
                <v:textbox>
                  <w:txbxContent>
                    <w:p w:rsidR="00AC1D2C" w:rsidRDefault="00AC1D2C" w:rsidP="00AC1D2C">
                      <w:r>
                        <w:t>Menu déroulant pour le choix des parois à comparer</w:t>
                      </w:r>
                    </w:p>
                  </w:txbxContent>
                </v:textbox>
              </v:shape>
            </w:pict>
          </mc:Fallback>
        </mc:AlternateContent>
      </w:r>
      <w:r w:rsidR="00AC1D2C">
        <w:rPr>
          <w:noProof/>
          <w:lang w:eastAsia="fr-FR"/>
        </w:rPr>
        <mc:AlternateContent>
          <mc:Choice Requires="wps">
            <w:drawing>
              <wp:anchor distT="0" distB="0" distL="114300" distR="114300" simplePos="0" relativeHeight="251676672" behindDoc="0" locked="0" layoutInCell="1" allowOverlap="1" wp14:anchorId="78225946" wp14:editId="58C7B9E8">
                <wp:simplePos x="0" y="0"/>
                <wp:positionH relativeFrom="column">
                  <wp:posOffset>909955</wp:posOffset>
                </wp:positionH>
                <wp:positionV relativeFrom="paragraph">
                  <wp:posOffset>862965</wp:posOffset>
                </wp:positionV>
                <wp:extent cx="476250" cy="257176"/>
                <wp:effectExtent l="38100" t="38100" r="57150" b="85725"/>
                <wp:wrapNone/>
                <wp:docPr id="16" name="Connecteur droit avec flèche 16"/>
                <wp:cNvGraphicFramePr/>
                <a:graphic xmlns:a="http://schemas.openxmlformats.org/drawingml/2006/main">
                  <a:graphicData uri="http://schemas.microsoft.com/office/word/2010/wordprocessingShape">
                    <wps:wsp>
                      <wps:cNvCnPr/>
                      <wps:spPr>
                        <a:xfrm flipV="1">
                          <a:off x="0" y="0"/>
                          <a:ext cx="476250" cy="257176"/>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602F84" id="Connecteur droit avec flèche 16" o:spid="_x0000_s1026" type="#_x0000_t32" style="position:absolute;margin-left:71.65pt;margin-top:67.95pt;width:37.5pt;height:20.25pt;flip:y;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" strokecolor="#c0504d [3205]" strokeweight="2pt">
                <v:stroke endarrow="open"/>
                <v:shadow on="t" color="black" opacity="24903f" origin=",.5" offset="0,.55556mm"/>
              </v:shape>
            </w:pict>
          </mc:Fallback>
        </mc:AlternateContent>
      </w:r>
      <w:r w:rsidR="004F07E3">
        <w:rPr>
          <w:noProof/>
          <w:lang w:eastAsia="fr-FR"/>
        </w:rPr>
        <mc:AlternateContent>
          <mc:Choice Requires="wps">
            <w:drawing>
              <wp:anchor distT="0" distB="0" distL="114300" distR="114300" simplePos="0" relativeHeight="251674624" behindDoc="0" locked="0" layoutInCell="1" allowOverlap="1" wp14:anchorId="0133CD48" wp14:editId="3B56E806">
                <wp:simplePos x="0" y="0"/>
                <wp:positionH relativeFrom="column">
                  <wp:posOffset>3929380</wp:posOffset>
                </wp:positionH>
                <wp:positionV relativeFrom="paragraph">
                  <wp:posOffset>2030730</wp:posOffset>
                </wp:positionV>
                <wp:extent cx="800100" cy="457200"/>
                <wp:effectExtent l="38100" t="38100" r="57150" b="95250"/>
                <wp:wrapNone/>
                <wp:docPr id="15" name="Connecteur droit avec flèche 15"/>
                <wp:cNvGraphicFramePr/>
                <a:graphic xmlns:a="http://schemas.openxmlformats.org/drawingml/2006/main">
                  <a:graphicData uri="http://schemas.microsoft.com/office/word/2010/wordprocessingShape">
                    <wps:wsp>
                      <wps:cNvCnPr/>
                      <wps:spPr>
                        <a:xfrm flipH="1" flipV="1">
                          <a:off x="0" y="0"/>
                          <a:ext cx="800100" cy="4572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anchor>
            </w:drawing>
          </mc:Choice>
          <mc:Fallback>
            <w:pict>
              <v:shape w14:anchorId="1DBD28E6" id="Connecteur droit avec flèche 15" o:spid="_x0000_s1026" type="#_x0000_t32" style="position:absolute;margin-left:309.4pt;margin-top:159.9pt;width:63pt;height:36pt;flip:x 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" strokecolor="#c0504d [3205]" strokeweight="2pt">
                <v:stroke endarrow="open"/>
                <v:shadow on="t" color="black" opacity="24903f" origin=",.5" offset="0,.55556mm"/>
              </v:shape>
            </w:pict>
          </mc:Fallback>
        </mc:AlternateContent>
      </w:r>
      <w:r w:rsidR="00E57C36">
        <w:rPr>
          <w:noProof/>
          <w:lang w:eastAsia="fr-FR"/>
        </w:rPr>
        <w:drawing>
          <wp:inline distT="0" distB="0" distL="0" distR="0" wp14:anchorId="100FEFBF" wp14:editId="4E6D2EDA">
            <wp:extent cx="5859009" cy="2752725"/>
            <wp:effectExtent l="19050" t="19050" r="27940" b="9525"/>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315" t="25882" r="20962" b="10000"/>
                    <a:stretch/>
                  </pic:blipFill>
                  <pic:spPr bwMode="auto">
                    <a:xfrm>
                      <a:off x="0" y="0"/>
                      <a:ext cx="5859271" cy="2752848"/>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4F07E3" w:rsidRDefault="004F07E3" w:rsidP="004F07E3">
      <w:r>
        <w:t xml:space="preserve">Un sous-total </w:t>
      </w:r>
      <w:r w:rsidR="00B61CAC">
        <w:t xml:space="preserve">d’Energie Grise et </w:t>
      </w:r>
      <w:r w:rsidR="008B6050">
        <w:t xml:space="preserve">d’impact sur le changement climatique </w:t>
      </w:r>
      <w:r>
        <w:t xml:space="preserve">de chaque paroi </w:t>
      </w:r>
      <w:r w:rsidR="00B61CAC">
        <w:t>pour chaque scénario est généré</w:t>
      </w:r>
      <w:r>
        <w:t xml:space="preserve"> automatiquement dès la saisie d’une paroi et de son métré. </w:t>
      </w:r>
    </w:p>
    <w:p w:rsidR="004F07E3" w:rsidRDefault="004F07E3" w:rsidP="004F07E3">
      <w:r>
        <w:t>Il en est de même pour l’Energie Grise et l’impact sur le changement climatique total du bâtiment de chaque scénario.</w:t>
      </w:r>
    </w:p>
    <w:p w:rsidR="004F07E3" w:rsidRDefault="005D5B5D">
      <w:r>
        <w:rPr>
          <w:noProof/>
          <w:lang w:eastAsia="fr-FR"/>
        </w:rPr>
        <mc:AlternateContent>
          <mc:Choice Requires="wps">
            <w:drawing>
              <wp:anchor distT="0" distB="0" distL="114300" distR="114300" simplePos="0" relativeHeight="251695104" behindDoc="0" locked="0" layoutInCell="1" allowOverlap="1" wp14:anchorId="4DAB5170" wp14:editId="40601346">
                <wp:simplePos x="0" y="0"/>
                <wp:positionH relativeFrom="column">
                  <wp:posOffset>4672329</wp:posOffset>
                </wp:positionH>
                <wp:positionV relativeFrom="paragraph">
                  <wp:posOffset>1135380</wp:posOffset>
                </wp:positionV>
                <wp:extent cx="1323975" cy="857250"/>
                <wp:effectExtent l="0" t="0" r="28575" b="19050"/>
                <wp:wrapNone/>
                <wp:docPr id="2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23975" cy="857250"/>
                        </a:xfrm>
                        <a:prstGeom prst="rect">
                          <a:avLst/>
                        </a:prstGeom>
                        <a:ln>
                          <a:headEnd/>
                          <a:tailEnd/>
                        </a:ln>
                      </wps:spPr>
                      <wps:style>
                        <a:lnRef idx="2">
                          <a:schemeClr val="accent2"/>
                        </a:lnRef>
                        <a:fillRef idx="1">
                          <a:schemeClr val="lt1"/>
                        </a:fillRef>
                        <a:effectRef idx="0">
                          <a:schemeClr val="accent2"/>
                        </a:effectRef>
                        <a:fontRef idx="minor">
                          <a:schemeClr val="dk1"/>
                        </a:fontRef>
                      </wps:style>
                      <wps:txbx>
                        <w:txbxContent>
                          <w:p w:rsidR="008B6050" w:rsidRDefault="005D5B5D" w:rsidP="008B6050">
                            <w:r>
                              <w:t>Impact total du bâtiment sur l’environnement selon le scénario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DAB5170" id="_x0000_s1038" type="#_x0000_t202" style="position:absolute;margin-left:367.9pt;margin-top:89.4pt;width:104.25pt;height:6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" fillcolor="white [3201]" strokecolor="#c0504d [3205]" strokeweight="2pt">
                <v:textbox>
                  <w:txbxContent>
                    <w:p w:rsidR="008B6050" w:rsidRDefault="005D5B5D" w:rsidP="008B6050">
                      <w:r>
                        <w:t>Impact total du bâtiment sur l’environnement selon le scénario</w:t>
                      </w:r>
                    </w:p>
                  </w:txbxContent>
                </v:textbox>
              </v:shape>
            </w:pict>
          </mc:Fallback>
        </mc:AlternateContent>
      </w:r>
      <w:r>
        <w:rPr>
          <w:noProof/>
          <w:lang w:eastAsia="fr-FR"/>
        </w:rPr>
        <mc:AlternateContent>
          <mc:Choice Requires="wps">
            <w:drawing>
              <wp:anchor distT="0" distB="0" distL="114300" distR="114300" simplePos="0" relativeHeight="251697152" behindDoc="0" locked="0" layoutInCell="1" allowOverlap="1" wp14:anchorId="40D03940" wp14:editId="0F311768">
                <wp:simplePos x="0" y="0"/>
                <wp:positionH relativeFrom="column">
                  <wp:posOffset>3929380</wp:posOffset>
                </wp:positionH>
                <wp:positionV relativeFrom="paragraph">
                  <wp:posOffset>1373505</wp:posOffset>
                </wp:positionV>
                <wp:extent cx="742315" cy="266700"/>
                <wp:effectExtent l="57150" t="38100" r="57785" b="114300"/>
                <wp:wrapNone/>
                <wp:docPr id="27" name="Connecteur droit avec flèche 27"/>
                <wp:cNvGraphicFramePr/>
                <a:graphic xmlns:a="http://schemas.openxmlformats.org/drawingml/2006/main">
                  <a:graphicData uri="http://schemas.microsoft.com/office/word/2010/wordprocessingShape">
                    <wps:wsp>
                      <wps:cNvCnPr/>
                      <wps:spPr>
                        <a:xfrm flipH="1">
                          <a:off x="0" y="0"/>
                          <a:ext cx="742315" cy="2667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6B28558" id="Connecteur droit avec flèche 27" o:spid="_x0000_s1026" type="#_x0000_t32" style="position:absolute;margin-left:309.4pt;margin-top:108.15pt;width:58.45pt;height:21pt;flip:x;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" strokecolor="#c0504d [3205]" strokeweight="2pt">
                <v:stroke endarrow="open"/>
                <v:shadow on="t" color="black" opacity="24903f" origin=",.5" offset="0,.55556mm"/>
              </v:shape>
            </w:pict>
          </mc:Fallback>
        </mc:AlternateContent>
      </w:r>
      <w:r>
        <w:rPr>
          <w:noProof/>
          <w:lang w:eastAsia="fr-FR"/>
        </w:rPr>
        <mc:AlternateContent>
          <mc:Choice Requires="wps">
            <w:drawing>
              <wp:anchor distT="0" distB="0" distL="114300" distR="114300" simplePos="0" relativeHeight="251693056" behindDoc="0" locked="0" layoutInCell="1" allowOverlap="1" wp14:anchorId="695BAB5F" wp14:editId="7CCA5D5C">
                <wp:simplePos x="0" y="0"/>
                <wp:positionH relativeFrom="column">
                  <wp:posOffset>4015105</wp:posOffset>
                </wp:positionH>
                <wp:positionV relativeFrom="paragraph">
                  <wp:posOffset>916305</wp:posOffset>
                </wp:positionV>
                <wp:extent cx="657225" cy="457200"/>
                <wp:effectExtent l="57150" t="38100" r="66675" b="95250"/>
                <wp:wrapNone/>
                <wp:docPr id="25" name="Connecteur droit avec flèche 25"/>
                <wp:cNvGraphicFramePr/>
                <a:graphic xmlns:a="http://schemas.openxmlformats.org/drawingml/2006/main">
                  <a:graphicData uri="http://schemas.microsoft.com/office/word/2010/wordprocessingShape">
                    <wps:wsp>
                      <wps:cNvCnPr/>
                      <wps:spPr>
                        <a:xfrm flipH="1" flipV="1">
                          <a:off x="0" y="0"/>
                          <a:ext cx="657225" cy="457200"/>
                        </a:xfrm>
                        <a:prstGeom prst="straightConnector1">
                          <a:avLst/>
                        </a:prstGeom>
                        <a:ln>
                          <a:tailEnd type="arrow"/>
                        </a:ln>
                      </wps:spPr>
                      <wps:style>
                        <a:lnRef idx="2">
                          <a:schemeClr val="accent2"/>
                        </a:lnRef>
                        <a:fillRef idx="0">
                          <a:schemeClr val="accent2"/>
                        </a:fillRef>
                        <a:effectRef idx="1">
                          <a:schemeClr val="accent2"/>
                        </a:effectRef>
                        <a:fontRef idx="minor">
                          <a:schemeClr val="tx1"/>
                        </a:fontRef>
                      </wps:style>
                      <wps:bodyPr/>
                    </wps:wsp>
                  </a:graphicData>
                </a:graphic>
                <wp14:sizeRelH relativeFrom="margin">
                  <wp14:pctWidth>0</wp14:pctWidth>
                </wp14:sizeRelH>
              </wp:anchor>
            </w:drawing>
          </mc:Choice>
          <mc:Fallback>
            <w:pict>
              <v:shape w14:anchorId="72007E08" id="Connecteur droit avec flèche 25" o:spid="_x0000_s1026" type="#_x0000_t32" style="position:absolute;margin-left:316.15pt;margin-top:72.15pt;width:51.75pt;height:36pt;flip:x y;z-index:2516930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" strokecolor="#c0504d [3205]" strokeweight="2pt">
                <v:stroke endarrow="open"/>
                <v:shadow on="t" color="black" opacity="24903f" origin=",.5" offset="0,.55556mm"/>
              </v:shape>
            </w:pict>
          </mc:Fallback>
        </mc:AlternateContent>
      </w:r>
      <w:r w:rsidR="004F07E3">
        <w:rPr>
          <w:noProof/>
          <w:lang w:eastAsia="fr-FR"/>
        </w:rPr>
        <w:drawing>
          <wp:inline distT="0" distB="0" distL="0" distR="0" wp14:anchorId="7A6C8A4E" wp14:editId="3102C427">
            <wp:extent cx="5981032" cy="2238375"/>
            <wp:effectExtent l="19050" t="19050" r="20320" b="952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150" t="25589" r="15670" b="19706"/>
                    <a:stretch/>
                  </pic:blipFill>
                  <pic:spPr bwMode="auto">
                    <a:xfrm>
                      <a:off x="0" y="0"/>
                      <a:ext cx="5981300" cy="2238475"/>
                    </a:xfrm>
                    <a:prstGeom prst="rect">
                      <a:avLst/>
                    </a:prstGeom>
                    <a:ln>
                      <a:solidFill>
                        <a:schemeClr val="tx2"/>
                      </a:solidFill>
                    </a:ln>
                    <a:extLst>
                      <a:ext uri="{53640926-AAD7-44D8-BBD7-CCE9431645EC}">
                        <a14:shadowObscured xmlns:a14="http://schemas.microsoft.com/office/drawing/2010/main"/>
                      </a:ext>
                    </a:extLst>
                  </pic:spPr>
                </pic:pic>
              </a:graphicData>
            </a:graphic>
          </wp:inline>
        </w:drawing>
      </w:r>
    </w:p>
    <w:p w:rsidR="0088294A" w:rsidRDefault="0088294A">
      <w:pPr>
        <w:rPr>
          <w:rFonts w:asciiTheme="majorHAnsi" w:eastAsiaTheme="majorEastAsia" w:hAnsiTheme="majorHAnsi" w:cstheme="majorBidi"/>
          <w:b/>
          <w:bCs/>
          <w:color w:val="365F91" w:themeColor="accent1" w:themeShade="BF"/>
          <w:sz w:val="28"/>
          <w:szCs w:val="28"/>
        </w:rPr>
      </w:pPr>
      <w:r>
        <w:br w:type="page"/>
      </w:r>
    </w:p>
    <w:p w:rsidR="005C60DC" w:rsidRDefault="005C60DC" w:rsidP="00C95EEE">
      <w:pPr>
        <w:pStyle w:val="Titre1"/>
        <w:numPr>
          <w:ilvl w:val="0"/>
          <w:numId w:val="1"/>
        </w:numPr>
      </w:pPr>
      <w:bookmarkStart w:id="8" w:name="_Toc424034572"/>
      <w:r>
        <w:lastRenderedPageBreak/>
        <w:t>Feuille Graph Energie Grise</w:t>
      </w:r>
      <w:bookmarkEnd w:id="8"/>
    </w:p>
    <w:p w:rsidR="00B61CAC" w:rsidRDefault="00B61CAC" w:rsidP="002C352E">
      <w:pPr>
        <w:jc w:val="both"/>
      </w:pPr>
    </w:p>
    <w:p w:rsidR="002C352E" w:rsidRDefault="00512A70" w:rsidP="002C352E">
      <w:pPr>
        <w:jc w:val="both"/>
      </w:pPr>
      <w:r>
        <w:t>Dans cette feuille, l</w:t>
      </w:r>
      <w:r w:rsidR="005C60DC">
        <w:t>es résultats obtenus dans la feuille Interface Calcul sont transposés de manière graphique</w:t>
      </w:r>
      <w:r>
        <w:t>. Cela permet d’avoir une meilleure vision de la consommation d’Energie Grise de chaque scénario ainsi que de chaque paroi utilisée.</w:t>
      </w:r>
    </w:p>
    <w:p w:rsidR="005C60DC" w:rsidRDefault="002C352E" w:rsidP="002C352E">
      <w:pPr>
        <w:jc w:val="both"/>
      </w:pPr>
      <w:r>
        <w:t>Il vous permettra de cibler rapidement la ou les parois les plus consommatrices en Energie Grise grâce au code couleur</w:t>
      </w:r>
      <w:r w:rsidR="00B61CAC">
        <w:t>s</w:t>
      </w:r>
      <w:r>
        <w:t xml:space="preserve"> appliqué pour une meilleur</w:t>
      </w:r>
      <w:r w:rsidR="00B61CAC">
        <w:t>e</w:t>
      </w:r>
      <w:r>
        <w:t xml:space="preserve"> distinction. Il en est de même pour les scénarios</w:t>
      </w:r>
      <w:r w:rsidR="005768C4">
        <w:t xml:space="preserve"> grâce au petit losange rouge qui indique l’impact total sur l’environnement de chaque scénario.</w:t>
      </w:r>
    </w:p>
    <w:p w:rsidR="00020B49" w:rsidRDefault="00E02E7A" w:rsidP="002C352E">
      <w:pPr>
        <w:jc w:val="both"/>
      </w:pPr>
      <w:r>
        <w:t>Ces informations sont identiques pour la feuille Graph CO2.</w:t>
      </w:r>
    </w:p>
    <w:p w:rsidR="00996F4D" w:rsidRDefault="00996F4D" w:rsidP="009C0B69">
      <w:pPr>
        <w:pStyle w:val="Titre1"/>
      </w:pPr>
    </w:p>
    <w:p w:rsidR="009C0B69" w:rsidRDefault="009C0B69" w:rsidP="009C0B69"/>
    <w:p w:rsidR="009C0B69" w:rsidRPr="009C0B69" w:rsidRDefault="009C0B69" w:rsidP="009C0B69"/>
    <w:sectPr w:rsidR="009C0B69" w:rsidRPr="009C0B6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1FE765F"/>
    <w:multiLevelType w:val="hybridMultilevel"/>
    <w:tmpl w:val="C5FE479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90E60E0"/>
    <w:multiLevelType w:val="hybridMultilevel"/>
    <w:tmpl w:val="C5FE479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71D8"/>
    <w:rsid w:val="00020B49"/>
    <w:rsid w:val="00022603"/>
    <w:rsid w:val="00045F48"/>
    <w:rsid w:val="00065DBC"/>
    <w:rsid w:val="00066DC1"/>
    <w:rsid w:val="0015542A"/>
    <w:rsid w:val="00170C4D"/>
    <w:rsid w:val="001A1A04"/>
    <w:rsid w:val="001A7577"/>
    <w:rsid w:val="001B4020"/>
    <w:rsid w:val="001E6BA1"/>
    <w:rsid w:val="002C352E"/>
    <w:rsid w:val="003949B6"/>
    <w:rsid w:val="003A3769"/>
    <w:rsid w:val="003E372C"/>
    <w:rsid w:val="004255E8"/>
    <w:rsid w:val="00476E15"/>
    <w:rsid w:val="004B7FE2"/>
    <w:rsid w:val="004F07E3"/>
    <w:rsid w:val="00512A70"/>
    <w:rsid w:val="0051750C"/>
    <w:rsid w:val="0054671B"/>
    <w:rsid w:val="005768C4"/>
    <w:rsid w:val="005C60DC"/>
    <w:rsid w:val="005D5B5D"/>
    <w:rsid w:val="005D73F2"/>
    <w:rsid w:val="00695D3A"/>
    <w:rsid w:val="006C3ED7"/>
    <w:rsid w:val="0071288D"/>
    <w:rsid w:val="00785D8F"/>
    <w:rsid w:val="00800B56"/>
    <w:rsid w:val="00801B08"/>
    <w:rsid w:val="00851C28"/>
    <w:rsid w:val="0088294A"/>
    <w:rsid w:val="00893865"/>
    <w:rsid w:val="008971D8"/>
    <w:rsid w:val="008B6050"/>
    <w:rsid w:val="00971969"/>
    <w:rsid w:val="00996F4D"/>
    <w:rsid w:val="009C0B69"/>
    <w:rsid w:val="00A2684C"/>
    <w:rsid w:val="00A51342"/>
    <w:rsid w:val="00A64A1D"/>
    <w:rsid w:val="00A67004"/>
    <w:rsid w:val="00A77901"/>
    <w:rsid w:val="00AC1D2C"/>
    <w:rsid w:val="00AC49E0"/>
    <w:rsid w:val="00AF7C35"/>
    <w:rsid w:val="00B61CAC"/>
    <w:rsid w:val="00C87EDA"/>
    <w:rsid w:val="00C95EEE"/>
    <w:rsid w:val="00CB3AC9"/>
    <w:rsid w:val="00CB53BA"/>
    <w:rsid w:val="00D129E2"/>
    <w:rsid w:val="00D23096"/>
    <w:rsid w:val="00D315F3"/>
    <w:rsid w:val="00D430DC"/>
    <w:rsid w:val="00D50154"/>
    <w:rsid w:val="00D604DA"/>
    <w:rsid w:val="00D81046"/>
    <w:rsid w:val="00E02E7A"/>
    <w:rsid w:val="00E12FAF"/>
    <w:rsid w:val="00E529A4"/>
    <w:rsid w:val="00E57C36"/>
    <w:rsid w:val="00EB0C6F"/>
    <w:rsid w:val="00EC756E"/>
    <w:rsid w:val="00F20CEC"/>
    <w:rsid w:val="00F64A51"/>
    <w:rsid w:val="00F91106"/>
    <w:rsid w:val="00FB4A14"/>
    <w:rsid w:val="00FD2C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8BB2A6E-B4FC-41BB-8765-2F4E1C0ED7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Normal"/>
    <w:link w:val="Titre1Car"/>
    <w:uiPriority w:val="9"/>
    <w:qFormat/>
    <w:rsid w:val="00AC49E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E12FA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im">
    <w:name w:val="im"/>
    <w:basedOn w:val="Policepardfaut"/>
    <w:rsid w:val="00FD2CAD"/>
  </w:style>
  <w:style w:type="paragraph" w:styleId="Textedebulles">
    <w:name w:val="Balloon Text"/>
    <w:basedOn w:val="Normal"/>
    <w:link w:val="TextedebullesCar"/>
    <w:uiPriority w:val="99"/>
    <w:semiHidden/>
    <w:unhideWhenUsed/>
    <w:rsid w:val="00FB4A1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FB4A14"/>
    <w:rPr>
      <w:rFonts w:ascii="Tahoma" w:hAnsi="Tahoma" w:cs="Tahoma"/>
      <w:sz w:val="16"/>
      <w:szCs w:val="16"/>
    </w:rPr>
  </w:style>
  <w:style w:type="paragraph" w:styleId="Sansinterligne">
    <w:name w:val="No Spacing"/>
    <w:uiPriority w:val="1"/>
    <w:qFormat/>
    <w:rsid w:val="005C60DC"/>
    <w:pPr>
      <w:spacing w:after="0" w:line="240" w:lineRule="auto"/>
    </w:pPr>
  </w:style>
  <w:style w:type="character" w:customStyle="1" w:styleId="Titre2Car">
    <w:name w:val="Titre 2 Car"/>
    <w:basedOn w:val="Policepardfaut"/>
    <w:link w:val="Titre2"/>
    <w:uiPriority w:val="9"/>
    <w:rsid w:val="00E12FAF"/>
    <w:rPr>
      <w:rFonts w:asciiTheme="majorHAnsi" w:eastAsiaTheme="majorEastAsia" w:hAnsiTheme="majorHAnsi" w:cstheme="majorBidi"/>
      <w:b/>
      <w:bCs/>
      <w:color w:val="4F81BD" w:themeColor="accent1"/>
      <w:sz w:val="26"/>
      <w:szCs w:val="26"/>
    </w:rPr>
  </w:style>
  <w:style w:type="character" w:customStyle="1" w:styleId="Titre1Car">
    <w:name w:val="Titre 1 Car"/>
    <w:basedOn w:val="Policepardfaut"/>
    <w:link w:val="Titre1"/>
    <w:uiPriority w:val="9"/>
    <w:rsid w:val="00AC49E0"/>
    <w:rPr>
      <w:rFonts w:asciiTheme="majorHAnsi" w:eastAsiaTheme="majorEastAsia" w:hAnsiTheme="majorHAnsi" w:cstheme="majorBidi"/>
      <w:b/>
      <w:bCs/>
      <w:color w:val="365F91" w:themeColor="accent1" w:themeShade="BF"/>
      <w:sz w:val="28"/>
      <w:szCs w:val="28"/>
    </w:rPr>
  </w:style>
  <w:style w:type="paragraph" w:styleId="Titre">
    <w:name w:val="Title"/>
    <w:basedOn w:val="Normal"/>
    <w:next w:val="Normal"/>
    <w:link w:val="TitreCar"/>
    <w:uiPriority w:val="10"/>
    <w:qFormat/>
    <w:rsid w:val="00E12FA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E12FAF"/>
    <w:rPr>
      <w:rFonts w:asciiTheme="majorHAnsi" w:eastAsiaTheme="majorEastAsia" w:hAnsiTheme="majorHAnsi" w:cstheme="majorBidi"/>
      <w:color w:val="17365D" w:themeColor="text2" w:themeShade="BF"/>
      <w:spacing w:val="5"/>
      <w:kern w:val="28"/>
      <w:sz w:val="52"/>
      <w:szCs w:val="52"/>
    </w:rPr>
  </w:style>
  <w:style w:type="paragraph" w:styleId="Paragraphedeliste">
    <w:name w:val="List Paragraph"/>
    <w:basedOn w:val="Normal"/>
    <w:uiPriority w:val="34"/>
    <w:qFormat/>
    <w:rsid w:val="009C0B69"/>
    <w:pPr>
      <w:ind w:left="720"/>
      <w:contextualSpacing/>
    </w:pPr>
  </w:style>
  <w:style w:type="paragraph" w:styleId="En-ttedetabledesmatires">
    <w:name w:val="TOC Heading"/>
    <w:basedOn w:val="Titre1"/>
    <w:next w:val="Normal"/>
    <w:uiPriority w:val="39"/>
    <w:semiHidden/>
    <w:unhideWhenUsed/>
    <w:qFormat/>
    <w:rsid w:val="00EC756E"/>
    <w:pPr>
      <w:outlineLvl w:val="9"/>
    </w:pPr>
    <w:rPr>
      <w:lang w:eastAsia="fr-FR"/>
    </w:rPr>
  </w:style>
  <w:style w:type="paragraph" w:styleId="TM1">
    <w:name w:val="toc 1"/>
    <w:basedOn w:val="Normal"/>
    <w:next w:val="Normal"/>
    <w:autoRedefine/>
    <w:uiPriority w:val="39"/>
    <w:unhideWhenUsed/>
    <w:rsid w:val="00EC756E"/>
    <w:pPr>
      <w:spacing w:after="100"/>
    </w:pPr>
  </w:style>
  <w:style w:type="character" w:styleId="Lienhypertexte">
    <w:name w:val="Hyperlink"/>
    <w:basedOn w:val="Policepardfaut"/>
    <w:uiPriority w:val="99"/>
    <w:unhideWhenUsed/>
    <w:rsid w:val="00EC756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FEEC96-CF8B-439C-BC8A-D43341F00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9</Pages>
  <Words>1384</Words>
  <Characters>7618</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Johanna</dc:creator>
  <cp:lastModifiedBy>Marc DELORME</cp:lastModifiedBy>
  <cp:revision>7</cp:revision>
  <dcterms:created xsi:type="dcterms:W3CDTF">2015-07-28T11:43:00Z</dcterms:created>
  <dcterms:modified xsi:type="dcterms:W3CDTF">2015-09-08T07:31:00Z</dcterms:modified>
</cp:coreProperties>
</file>